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4E60E" w14:textId="77777777" w:rsidR="007E1879" w:rsidRPr="00E667CD" w:rsidRDefault="007E1879" w:rsidP="00EC069E">
      <w:pPr>
        <w:pStyle w:val="Akapitzlist"/>
        <w:tabs>
          <w:tab w:val="left" w:pos="849"/>
        </w:tabs>
        <w:spacing w:after="0"/>
        <w:ind w:left="851" w:firstLine="0"/>
        <w:jc w:val="center"/>
        <w:rPr>
          <w:rFonts w:ascii="Arial" w:hAnsi="Arial" w:cs="Arial"/>
          <w:b/>
          <w:sz w:val="24"/>
          <w:szCs w:val="24"/>
        </w:rPr>
      </w:pPr>
      <w:r w:rsidRPr="00E667CD">
        <w:rPr>
          <w:rFonts w:ascii="Arial" w:hAnsi="Arial" w:cs="Arial"/>
          <w:b/>
          <w:sz w:val="24"/>
          <w:szCs w:val="24"/>
        </w:rPr>
        <w:t>OPIS PRZEDMIOTU ZAMÓWIENIA</w:t>
      </w:r>
    </w:p>
    <w:p w14:paraId="187A6DBF" w14:textId="77777777" w:rsidR="007E1879" w:rsidRPr="00E667CD" w:rsidRDefault="008E7051" w:rsidP="00EC069E">
      <w:pPr>
        <w:pStyle w:val="Akapitzlist"/>
        <w:tabs>
          <w:tab w:val="left" w:pos="849"/>
        </w:tabs>
        <w:spacing w:after="0"/>
        <w:ind w:left="851" w:firstLine="0"/>
        <w:jc w:val="center"/>
        <w:rPr>
          <w:rFonts w:ascii="Arial" w:hAnsi="Arial" w:cs="Arial"/>
          <w:b/>
          <w:sz w:val="24"/>
          <w:szCs w:val="24"/>
        </w:rPr>
      </w:pPr>
      <w:r w:rsidRPr="00E667CD">
        <w:rPr>
          <w:rFonts w:ascii="Arial" w:hAnsi="Arial" w:cs="Arial"/>
          <w:b/>
          <w:sz w:val="24"/>
          <w:szCs w:val="24"/>
        </w:rPr>
        <w:t>dla opracowania dokumentacji projektowo – kosztorysowej</w:t>
      </w:r>
    </w:p>
    <w:p w14:paraId="2BD0F6E1" w14:textId="77777777" w:rsidR="007E1879" w:rsidRPr="00E667CD" w:rsidRDefault="008E7051" w:rsidP="00EC069E">
      <w:pPr>
        <w:tabs>
          <w:tab w:val="left" w:pos="849"/>
        </w:tabs>
        <w:spacing w:after="0"/>
        <w:jc w:val="center"/>
        <w:rPr>
          <w:rFonts w:ascii="Arial" w:hAnsi="Arial" w:cs="Arial"/>
          <w:b/>
          <w:sz w:val="24"/>
          <w:szCs w:val="24"/>
        </w:rPr>
      </w:pPr>
      <w:r w:rsidRPr="00E667CD">
        <w:rPr>
          <w:rFonts w:ascii="Arial" w:hAnsi="Arial" w:cs="Arial"/>
          <w:b/>
          <w:sz w:val="24"/>
          <w:szCs w:val="24"/>
        </w:rPr>
        <w:t>dla zadania realizowanego w ramach</w:t>
      </w:r>
    </w:p>
    <w:p w14:paraId="0A9BDBF3" w14:textId="77777777" w:rsidR="008E7051" w:rsidRPr="00E667CD" w:rsidRDefault="008E7051" w:rsidP="00EC069E">
      <w:pPr>
        <w:tabs>
          <w:tab w:val="left" w:pos="849"/>
        </w:tabs>
        <w:spacing w:after="0"/>
        <w:jc w:val="center"/>
        <w:rPr>
          <w:rFonts w:ascii="Arial" w:hAnsi="Arial" w:cs="Arial"/>
          <w:b/>
          <w:sz w:val="24"/>
          <w:szCs w:val="24"/>
        </w:rPr>
      </w:pPr>
      <w:r w:rsidRPr="00E667CD">
        <w:rPr>
          <w:rFonts w:ascii="Arial" w:hAnsi="Arial" w:cs="Arial"/>
          <w:b/>
          <w:sz w:val="24"/>
          <w:szCs w:val="24"/>
        </w:rPr>
        <w:t>Budżetu Obywatelskiego Miasta Rybnika Edycja 2026</w:t>
      </w:r>
    </w:p>
    <w:p w14:paraId="1851B453" w14:textId="5C924F44" w:rsidR="00360F60" w:rsidRPr="00E667CD" w:rsidRDefault="00515ADF" w:rsidP="00EC069E">
      <w:pPr>
        <w:pStyle w:val="Akapitzlist"/>
        <w:tabs>
          <w:tab w:val="left" w:pos="849"/>
        </w:tabs>
        <w:spacing w:after="0"/>
        <w:ind w:left="851" w:firstLine="0"/>
        <w:jc w:val="center"/>
        <w:rPr>
          <w:rFonts w:ascii="Arial" w:hAnsi="Arial" w:cs="Arial"/>
          <w:b/>
          <w:sz w:val="24"/>
          <w:szCs w:val="24"/>
        </w:rPr>
      </w:pPr>
      <w:r w:rsidRPr="00E667CD">
        <w:rPr>
          <w:rFonts w:ascii="Arial" w:hAnsi="Arial" w:cs="Arial"/>
          <w:b/>
          <w:sz w:val="24"/>
          <w:szCs w:val="24"/>
        </w:rPr>
        <w:t xml:space="preserve">Modernizacja placu zabaw przy </w:t>
      </w:r>
      <w:r w:rsidR="00D365C0">
        <w:rPr>
          <w:rFonts w:ascii="Arial" w:hAnsi="Arial" w:cs="Arial"/>
          <w:b/>
          <w:sz w:val="24"/>
          <w:szCs w:val="24"/>
        </w:rPr>
        <w:t xml:space="preserve">Przedszkolu nr 26 w </w:t>
      </w:r>
      <w:r w:rsidRPr="00E667CD">
        <w:rPr>
          <w:rFonts w:ascii="Arial" w:hAnsi="Arial" w:cs="Arial"/>
          <w:b/>
          <w:sz w:val="24"/>
          <w:szCs w:val="24"/>
        </w:rPr>
        <w:t>Zespole Szkolno-Przedszkolnym nr 14</w:t>
      </w:r>
    </w:p>
    <w:p w14:paraId="117F8CBA" w14:textId="67F4A8E5" w:rsidR="00515ADF" w:rsidRPr="00E667CD" w:rsidRDefault="00515ADF" w:rsidP="00EC069E">
      <w:pPr>
        <w:pStyle w:val="Akapitzlist"/>
        <w:tabs>
          <w:tab w:val="left" w:pos="849"/>
        </w:tabs>
        <w:spacing w:after="0"/>
        <w:ind w:left="851" w:firstLine="0"/>
        <w:jc w:val="center"/>
        <w:rPr>
          <w:rFonts w:ascii="Arial" w:hAnsi="Arial" w:cs="Arial"/>
          <w:b/>
          <w:sz w:val="24"/>
          <w:szCs w:val="24"/>
        </w:rPr>
      </w:pPr>
      <w:r w:rsidRPr="00E667CD">
        <w:rPr>
          <w:rFonts w:ascii="Arial" w:hAnsi="Arial" w:cs="Arial"/>
          <w:b/>
          <w:sz w:val="24"/>
          <w:szCs w:val="24"/>
        </w:rPr>
        <w:t>w dzielnicy Popielów</w:t>
      </w:r>
      <w:r w:rsidR="00C720A9">
        <w:rPr>
          <w:rFonts w:ascii="Arial" w:hAnsi="Arial" w:cs="Arial"/>
          <w:b/>
          <w:sz w:val="24"/>
          <w:szCs w:val="24"/>
        </w:rPr>
        <w:t xml:space="preserve"> (dostawa z montażem)</w:t>
      </w:r>
    </w:p>
    <w:p w14:paraId="6546745D" w14:textId="77777777" w:rsidR="00EE4358" w:rsidRPr="00E667CD" w:rsidRDefault="00EA14E6" w:rsidP="0018783C">
      <w:pPr>
        <w:pStyle w:val="Akapitzlist"/>
        <w:numPr>
          <w:ilvl w:val="0"/>
          <w:numId w:val="5"/>
        </w:numPr>
        <w:tabs>
          <w:tab w:val="left" w:pos="849"/>
        </w:tabs>
        <w:spacing w:before="240"/>
        <w:jc w:val="both"/>
        <w:rPr>
          <w:rFonts w:ascii="Arial" w:hAnsi="Arial" w:cs="Arial"/>
          <w:b/>
          <w:sz w:val="24"/>
          <w:szCs w:val="24"/>
        </w:rPr>
      </w:pPr>
      <w:r w:rsidRPr="00E667CD">
        <w:rPr>
          <w:rFonts w:ascii="Arial" w:hAnsi="Arial" w:cs="Arial"/>
          <w:b/>
          <w:sz w:val="24"/>
          <w:szCs w:val="24"/>
        </w:rPr>
        <w:t>OPIS</w:t>
      </w:r>
      <w:r w:rsidRPr="00E667CD">
        <w:rPr>
          <w:rFonts w:ascii="Arial" w:hAnsi="Arial" w:cs="Arial"/>
          <w:b/>
          <w:spacing w:val="1"/>
          <w:sz w:val="24"/>
          <w:szCs w:val="24"/>
        </w:rPr>
        <w:t xml:space="preserve"> </w:t>
      </w:r>
      <w:r w:rsidR="002B2E1C" w:rsidRPr="00E667CD">
        <w:rPr>
          <w:rFonts w:ascii="Arial" w:hAnsi="Arial" w:cs="Arial"/>
          <w:b/>
          <w:sz w:val="24"/>
          <w:szCs w:val="24"/>
        </w:rPr>
        <w:t>ZADANIA</w:t>
      </w:r>
    </w:p>
    <w:p w14:paraId="5AEB07D9" w14:textId="77777777" w:rsidR="00990AD2" w:rsidRPr="00E667CD" w:rsidRDefault="00EA14E6" w:rsidP="0018783C">
      <w:pPr>
        <w:pStyle w:val="Tekstpodstawowy"/>
        <w:spacing w:before="242"/>
        <w:ind w:right="139"/>
        <w:jc w:val="both"/>
        <w:rPr>
          <w:rFonts w:ascii="Arial" w:hAnsi="Arial" w:cs="Arial"/>
          <w:spacing w:val="-8"/>
          <w:sz w:val="24"/>
          <w:szCs w:val="24"/>
        </w:rPr>
      </w:pPr>
      <w:r w:rsidRPr="00E667CD">
        <w:rPr>
          <w:rFonts w:ascii="Arial" w:hAnsi="Arial" w:cs="Arial"/>
          <w:sz w:val="24"/>
          <w:szCs w:val="24"/>
        </w:rPr>
        <w:t>Przedmiotem</w:t>
      </w:r>
      <w:r w:rsidRPr="00E667CD">
        <w:rPr>
          <w:rFonts w:ascii="Arial" w:hAnsi="Arial" w:cs="Arial"/>
          <w:spacing w:val="62"/>
          <w:sz w:val="24"/>
          <w:szCs w:val="24"/>
        </w:rPr>
        <w:t xml:space="preserve"> </w:t>
      </w:r>
      <w:r w:rsidRPr="00E667CD">
        <w:rPr>
          <w:rFonts w:ascii="Arial" w:hAnsi="Arial" w:cs="Arial"/>
          <w:sz w:val="24"/>
          <w:szCs w:val="24"/>
        </w:rPr>
        <w:t>zamówienia</w:t>
      </w:r>
      <w:r w:rsidRPr="00E667CD">
        <w:rPr>
          <w:rFonts w:ascii="Arial" w:hAnsi="Arial" w:cs="Arial"/>
          <w:spacing w:val="64"/>
          <w:sz w:val="24"/>
          <w:szCs w:val="24"/>
        </w:rPr>
        <w:t xml:space="preserve"> </w:t>
      </w:r>
      <w:r w:rsidRPr="00E667CD">
        <w:rPr>
          <w:rFonts w:ascii="Arial" w:hAnsi="Arial" w:cs="Arial"/>
          <w:sz w:val="24"/>
          <w:szCs w:val="24"/>
        </w:rPr>
        <w:t>jest</w:t>
      </w:r>
      <w:r w:rsidRPr="00E667CD">
        <w:rPr>
          <w:rFonts w:ascii="Arial" w:hAnsi="Arial" w:cs="Arial"/>
          <w:spacing w:val="63"/>
          <w:sz w:val="24"/>
          <w:szCs w:val="24"/>
        </w:rPr>
        <w:t xml:space="preserve"> </w:t>
      </w:r>
      <w:r w:rsidR="00990AD2" w:rsidRPr="00E667CD">
        <w:rPr>
          <w:rFonts w:ascii="Arial" w:hAnsi="Arial" w:cs="Arial"/>
          <w:sz w:val="24"/>
          <w:szCs w:val="24"/>
        </w:rPr>
        <w:t xml:space="preserve">opracowanie wielobranżowego </w:t>
      </w:r>
      <w:r w:rsidRPr="00E667CD">
        <w:rPr>
          <w:rFonts w:ascii="Arial" w:hAnsi="Arial" w:cs="Arial"/>
          <w:sz w:val="24"/>
          <w:szCs w:val="24"/>
        </w:rPr>
        <w:t>projektu</w:t>
      </w:r>
      <w:r w:rsidR="009A6539" w:rsidRPr="00E667CD">
        <w:rPr>
          <w:rFonts w:ascii="Arial" w:hAnsi="Arial" w:cs="Arial"/>
          <w:spacing w:val="63"/>
          <w:sz w:val="24"/>
          <w:szCs w:val="24"/>
        </w:rPr>
        <w:t xml:space="preserve"> </w:t>
      </w:r>
      <w:r w:rsidRPr="00E667CD">
        <w:rPr>
          <w:rFonts w:ascii="Arial" w:hAnsi="Arial" w:cs="Arial"/>
          <w:sz w:val="24"/>
          <w:szCs w:val="24"/>
        </w:rPr>
        <w:t>budowlanego,</w:t>
      </w:r>
      <w:r w:rsidRPr="00E667CD">
        <w:rPr>
          <w:rFonts w:ascii="Arial" w:hAnsi="Arial" w:cs="Arial"/>
          <w:spacing w:val="-3"/>
          <w:sz w:val="24"/>
          <w:szCs w:val="24"/>
        </w:rPr>
        <w:t xml:space="preserve"> </w:t>
      </w:r>
      <w:r w:rsidR="008E7051" w:rsidRPr="00E667CD">
        <w:rPr>
          <w:rFonts w:ascii="Arial" w:hAnsi="Arial" w:cs="Arial"/>
          <w:spacing w:val="-3"/>
          <w:sz w:val="24"/>
          <w:szCs w:val="24"/>
        </w:rPr>
        <w:t xml:space="preserve">przedmiarów robót, </w:t>
      </w:r>
      <w:r w:rsidRPr="00E667CD">
        <w:rPr>
          <w:rFonts w:ascii="Arial" w:hAnsi="Arial" w:cs="Arial"/>
          <w:sz w:val="24"/>
          <w:szCs w:val="24"/>
        </w:rPr>
        <w:t>kosztorysów</w:t>
      </w:r>
      <w:r w:rsidR="009A6539" w:rsidRPr="00E667CD">
        <w:rPr>
          <w:rFonts w:ascii="Arial" w:hAnsi="Arial" w:cs="Arial"/>
          <w:sz w:val="24"/>
          <w:szCs w:val="24"/>
        </w:rPr>
        <w:t xml:space="preserve"> inwestorskich </w:t>
      </w:r>
      <w:r w:rsidRPr="00E667CD">
        <w:rPr>
          <w:rFonts w:ascii="Arial" w:hAnsi="Arial" w:cs="Arial"/>
          <w:sz w:val="24"/>
          <w:szCs w:val="24"/>
        </w:rPr>
        <w:t>i</w:t>
      </w:r>
      <w:r w:rsidR="009A6539" w:rsidRPr="00E667CD">
        <w:rPr>
          <w:rFonts w:ascii="Arial" w:hAnsi="Arial" w:cs="Arial"/>
          <w:spacing w:val="-5"/>
          <w:sz w:val="24"/>
          <w:szCs w:val="24"/>
        </w:rPr>
        <w:t xml:space="preserve"> </w:t>
      </w:r>
      <w:r w:rsidRPr="00E667CD">
        <w:rPr>
          <w:rFonts w:ascii="Arial" w:hAnsi="Arial" w:cs="Arial"/>
          <w:sz w:val="24"/>
          <w:szCs w:val="24"/>
        </w:rPr>
        <w:t>specyfikacji</w:t>
      </w:r>
      <w:r w:rsidRPr="00E667CD">
        <w:rPr>
          <w:rFonts w:ascii="Arial" w:hAnsi="Arial" w:cs="Arial"/>
          <w:spacing w:val="-4"/>
          <w:sz w:val="24"/>
          <w:szCs w:val="24"/>
        </w:rPr>
        <w:t xml:space="preserve"> </w:t>
      </w:r>
      <w:r w:rsidRPr="00E667CD">
        <w:rPr>
          <w:rFonts w:ascii="Arial" w:hAnsi="Arial" w:cs="Arial"/>
          <w:spacing w:val="-2"/>
          <w:sz w:val="24"/>
          <w:szCs w:val="24"/>
        </w:rPr>
        <w:t>technicznych</w:t>
      </w:r>
      <w:r w:rsidR="008E7051" w:rsidRPr="00E667CD">
        <w:rPr>
          <w:rFonts w:ascii="Arial" w:hAnsi="Arial" w:cs="Arial"/>
          <w:sz w:val="24"/>
          <w:szCs w:val="24"/>
        </w:rPr>
        <w:t xml:space="preserve"> </w:t>
      </w:r>
      <w:r w:rsidR="00990AD2" w:rsidRPr="00E667CD">
        <w:rPr>
          <w:rFonts w:ascii="Arial" w:hAnsi="Arial" w:cs="Arial"/>
          <w:sz w:val="24"/>
          <w:szCs w:val="24"/>
        </w:rPr>
        <w:t>dla modernizacji placu zabaw</w:t>
      </w:r>
      <w:r w:rsidR="00990AD2" w:rsidRPr="00E667CD">
        <w:rPr>
          <w:rFonts w:ascii="Arial" w:hAnsi="Arial" w:cs="Arial"/>
          <w:spacing w:val="-8"/>
          <w:sz w:val="24"/>
          <w:szCs w:val="24"/>
        </w:rPr>
        <w:t xml:space="preserve"> przy Zespole Szkolno - Przedszkolnym nr 14 w Rybniku.</w:t>
      </w:r>
    </w:p>
    <w:p w14:paraId="0598F789" w14:textId="77777777" w:rsidR="002B2E1C" w:rsidRPr="00E667CD" w:rsidRDefault="00782BCA" w:rsidP="0018783C">
      <w:pPr>
        <w:pStyle w:val="Tekstpodstawowy"/>
        <w:spacing w:before="242"/>
        <w:ind w:right="139"/>
        <w:jc w:val="both"/>
        <w:rPr>
          <w:rFonts w:ascii="Arial" w:hAnsi="Arial" w:cs="Arial"/>
          <w:sz w:val="24"/>
          <w:szCs w:val="24"/>
        </w:rPr>
      </w:pPr>
      <w:r w:rsidRPr="00E667CD">
        <w:rPr>
          <w:rFonts w:ascii="Arial" w:hAnsi="Arial" w:cs="Arial"/>
          <w:sz w:val="24"/>
          <w:szCs w:val="24"/>
        </w:rPr>
        <w:t>Planowane działanie obejmuje</w:t>
      </w:r>
      <w:r w:rsidR="00990AD2" w:rsidRPr="00E667CD">
        <w:rPr>
          <w:rFonts w:ascii="Arial" w:hAnsi="Arial" w:cs="Arial"/>
          <w:sz w:val="24"/>
          <w:szCs w:val="24"/>
        </w:rPr>
        <w:t xml:space="preserve"> </w:t>
      </w:r>
      <w:r w:rsidR="00EA14E6" w:rsidRPr="00E667CD">
        <w:rPr>
          <w:rFonts w:ascii="Arial" w:hAnsi="Arial" w:cs="Arial"/>
          <w:sz w:val="24"/>
          <w:szCs w:val="24"/>
        </w:rPr>
        <w:t>dział</w:t>
      </w:r>
      <w:r w:rsidRPr="00E667CD">
        <w:rPr>
          <w:rFonts w:ascii="Arial" w:hAnsi="Arial" w:cs="Arial"/>
          <w:sz w:val="24"/>
          <w:szCs w:val="24"/>
        </w:rPr>
        <w:t>k</w:t>
      </w:r>
      <w:r w:rsidR="00442063" w:rsidRPr="00E667CD">
        <w:rPr>
          <w:rFonts w:ascii="Arial" w:hAnsi="Arial" w:cs="Arial"/>
          <w:sz w:val="24"/>
          <w:szCs w:val="24"/>
        </w:rPr>
        <w:t>i</w:t>
      </w:r>
      <w:r w:rsidR="00EA14E6" w:rsidRPr="00E667CD">
        <w:rPr>
          <w:rFonts w:ascii="Arial" w:hAnsi="Arial" w:cs="Arial"/>
          <w:spacing w:val="-7"/>
          <w:sz w:val="24"/>
          <w:szCs w:val="24"/>
        </w:rPr>
        <w:t xml:space="preserve"> </w:t>
      </w:r>
      <w:r w:rsidRPr="00E667CD">
        <w:rPr>
          <w:rFonts w:ascii="Arial" w:hAnsi="Arial" w:cs="Arial"/>
          <w:sz w:val="24"/>
          <w:szCs w:val="24"/>
        </w:rPr>
        <w:t>nr</w:t>
      </w:r>
      <w:r w:rsidR="00442063" w:rsidRPr="00E667CD">
        <w:rPr>
          <w:rFonts w:ascii="Arial" w:hAnsi="Arial" w:cs="Arial"/>
          <w:sz w:val="24"/>
          <w:szCs w:val="24"/>
        </w:rPr>
        <w:t xml:space="preserve"> 4029/66, 4032/66 i 4033/66</w:t>
      </w:r>
      <w:r w:rsidRPr="00E667CD">
        <w:rPr>
          <w:rFonts w:ascii="Arial" w:hAnsi="Arial" w:cs="Arial"/>
          <w:sz w:val="24"/>
          <w:szCs w:val="24"/>
        </w:rPr>
        <w:t>,</w:t>
      </w:r>
      <w:r w:rsidR="00EA14E6" w:rsidRPr="00E667CD">
        <w:rPr>
          <w:rFonts w:ascii="Arial" w:hAnsi="Arial" w:cs="Arial"/>
          <w:spacing w:val="-10"/>
          <w:sz w:val="24"/>
          <w:szCs w:val="24"/>
        </w:rPr>
        <w:t xml:space="preserve"> </w:t>
      </w:r>
      <w:r w:rsidR="00EA14E6" w:rsidRPr="00E667CD">
        <w:rPr>
          <w:rFonts w:ascii="Arial" w:hAnsi="Arial" w:cs="Arial"/>
          <w:sz w:val="24"/>
          <w:szCs w:val="24"/>
        </w:rPr>
        <w:t>położon</w:t>
      </w:r>
      <w:r w:rsidR="00442063" w:rsidRPr="00E667CD">
        <w:rPr>
          <w:rFonts w:ascii="Arial" w:hAnsi="Arial" w:cs="Arial"/>
          <w:sz w:val="24"/>
          <w:szCs w:val="24"/>
        </w:rPr>
        <w:t>e</w:t>
      </w:r>
      <w:r w:rsidR="00EA14E6" w:rsidRPr="00E667CD">
        <w:rPr>
          <w:rFonts w:ascii="Arial" w:hAnsi="Arial" w:cs="Arial"/>
          <w:spacing w:val="-10"/>
          <w:sz w:val="24"/>
          <w:szCs w:val="24"/>
        </w:rPr>
        <w:t xml:space="preserve"> </w:t>
      </w:r>
      <w:r w:rsidR="00EA14E6" w:rsidRPr="00E667CD">
        <w:rPr>
          <w:rFonts w:ascii="Arial" w:hAnsi="Arial" w:cs="Arial"/>
          <w:sz w:val="24"/>
          <w:szCs w:val="24"/>
        </w:rPr>
        <w:t>przy</w:t>
      </w:r>
      <w:r w:rsidR="00EA14E6" w:rsidRPr="00E667CD">
        <w:rPr>
          <w:rFonts w:ascii="Arial" w:hAnsi="Arial" w:cs="Arial"/>
          <w:spacing w:val="40"/>
          <w:sz w:val="24"/>
          <w:szCs w:val="24"/>
        </w:rPr>
        <w:t xml:space="preserve"> </w:t>
      </w:r>
      <w:r w:rsidR="00EA14E6" w:rsidRPr="00E667CD">
        <w:rPr>
          <w:rFonts w:ascii="Arial" w:hAnsi="Arial" w:cs="Arial"/>
          <w:sz w:val="24"/>
          <w:szCs w:val="24"/>
        </w:rPr>
        <w:t>ul.</w:t>
      </w:r>
      <w:r w:rsidR="00EA14E6" w:rsidRPr="00E667CD">
        <w:rPr>
          <w:rFonts w:ascii="Arial" w:hAnsi="Arial" w:cs="Arial"/>
          <w:spacing w:val="-10"/>
          <w:sz w:val="24"/>
          <w:szCs w:val="24"/>
        </w:rPr>
        <w:t xml:space="preserve"> </w:t>
      </w:r>
      <w:r w:rsidR="00442063" w:rsidRPr="00E667CD">
        <w:rPr>
          <w:rFonts w:ascii="Arial" w:hAnsi="Arial" w:cs="Arial"/>
          <w:sz w:val="24"/>
          <w:szCs w:val="24"/>
        </w:rPr>
        <w:t>Leopolda Staffa 42 a</w:t>
      </w:r>
      <w:r w:rsidR="00EA14E6" w:rsidRPr="00E667CD">
        <w:rPr>
          <w:rFonts w:ascii="Arial" w:hAnsi="Arial" w:cs="Arial"/>
          <w:spacing w:val="40"/>
          <w:sz w:val="24"/>
          <w:szCs w:val="24"/>
        </w:rPr>
        <w:t xml:space="preserve"> </w:t>
      </w:r>
      <w:r w:rsidR="00EA14E6" w:rsidRPr="00E667CD">
        <w:rPr>
          <w:rFonts w:ascii="Arial" w:hAnsi="Arial" w:cs="Arial"/>
          <w:sz w:val="24"/>
          <w:szCs w:val="24"/>
        </w:rPr>
        <w:t>w</w:t>
      </w:r>
      <w:r w:rsidR="00EA14E6" w:rsidRPr="00E667CD">
        <w:rPr>
          <w:rFonts w:ascii="Arial" w:hAnsi="Arial" w:cs="Arial"/>
          <w:spacing w:val="-10"/>
          <w:sz w:val="24"/>
          <w:szCs w:val="24"/>
        </w:rPr>
        <w:t xml:space="preserve"> </w:t>
      </w:r>
      <w:r w:rsidR="00A937D2" w:rsidRPr="00E667CD">
        <w:rPr>
          <w:rFonts w:ascii="Arial" w:hAnsi="Arial" w:cs="Arial"/>
          <w:sz w:val="24"/>
          <w:szCs w:val="24"/>
        </w:rPr>
        <w:t>Rybniku.</w:t>
      </w:r>
      <w:r w:rsidR="00EA14E6" w:rsidRPr="00E667CD">
        <w:rPr>
          <w:rFonts w:ascii="Arial" w:hAnsi="Arial" w:cs="Arial"/>
          <w:sz w:val="24"/>
          <w:szCs w:val="24"/>
        </w:rPr>
        <w:t xml:space="preserve"> </w:t>
      </w:r>
      <w:r w:rsidR="00A937D2" w:rsidRPr="00E667CD">
        <w:rPr>
          <w:rFonts w:ascii="Arial" w:hAnsi="Arial" w:cs="Arial"/>
          <w:sz w:val="24"/>
          <w:szCs w:val="24"/>
        </w:rPr>
        <w:t>Z</w:t>
      </w:r>
      <w:r w:rsidR="00EA14E6" w:rsidRPr="00E667CD">
        <w:rPr>
          <w:rFonts w:ascii="Arial" w:hAnsi="Arial" w:cs="Arial"/>
          <w:sz w:val="24"/>
          <w:szCs w:val="24"/>
        </w:rPr>
        <w:t>adanie</w:t>
      </w:r>
      <w:r w:rsidR="00EA14E6" w:rsidRPr="00E667CD">
        <w:rPr>
          <w:rFonts w:ascii="Arial" w:hAnsi="Arial" w:cs="Arial"/>
          <w:spacing w:val="40"/>
          <w:sz w:val="24"/>
          <w:szCs w:val="24"/>
        </w:rPr>
        <w:t xml:space="preserve"> </w:t>
      </w:r>
      <w:r w:rsidR="00EA14E6" w:rsidRPr="00E667CD">
        <w:rPr>
          <w:rFonts w:ascii="Arial" w:hAnsi="Arial" w:cs="Arial"/>
          <w:sz w:val="24"/>
          <w:szCs w:val="24"/>
        </w:rPr>
        <w:t>obejmuje</w:t>
      </w:r>
      <w:r w:rsidR="00EA14E6" w:rsidRPr="00E667CD">
        <w:rPr>
          <w:rFonts w:ascii="Arial" w:hAnsi="Arial" w:cs="Arial"/>
          <w:spacing w:val="40"/>
          <w:sz w:val="24"/>
          <w:szCs w:val="24"/>
        </w:rPr>
        <w:t xml:space="preserve"> </w:t>
      </w:r>
      <w:r w:rsidR="00EA14E6" w:rsidRPr="00E667CD">
        <w:rPr>
          <w:rFonts w:ascii="Arial" w:hAnsi="Arial" w:cs="Arial"/>
          <w:sz w:val="24"/>
          <w:szCs w:val="24"/>
        </w:rPr>
        <w:t>zaprojektowanie</w:t>
      </w:r>
      <w:r w:rsidR="00EA14E6" w:rsidRPr="00E667CD">
        <w:rPr>
          <w:rFonts w:ascii="Arial" w:hAnsi="Arial" w:cs="Arial"/>
          <w:spacing w:val="-3"/>
          <w:sz w:val="24"/>
          <w:szCs w:val="24"/>
        </w:rPr>
        <w:t xml:space="preserve"> </w:t>
      </w:r>
      <w:r w:rsidR="00E60A8C" w:rsidRPr="00E667CD">
        <w:rPr>
          <w:rFonts w:ascii="Arial" w:hAnsi="Arial" w:cs="Arial"/>
          <w:sz w:val="24"/>
          <w:szCs w:val="24"/>
        </w:rPr>
        <w:t>placu zabaw dla dzieci w wieku</w:t>
      </w:r>
      <w:r w:rsidR="00A937D2" w:rsidRPr="00E667CD">
        <w:rPr>
          <w:rFonts w:ascii="Arial" w:hAnsi="Arial" w:cs="Arial"/>
          <w:sz w:val="24"/>
          <w:szCs w:val="24"/>
        </w:rPr>
        <w:t xml:space="preserve"> </w:t>
      </w:r>
      <w:r w:rsidR="00A937D2" w:rsidRPr="00D365C0">
        <w:rPr>
          <w:rFonts w:ascii="Arial" w:hAnsi="Arial" w:cs="Arial"/>
          <w:sz w:val="24"/>
          <w:szCs w:val="24"/>
        </w:rPr>
        <w:t>3 - 6</w:t>
      </w:r>
      <w:r w:rsidR="00A937D2" w:rsidRPr="00E667CD">
        <w:rPr>
          <w:rFonts w:ascii="Arial" w:hAnsi="Arial" w:cs="Arial"/>
          <w:sz w:val="24"/>
          <w:szCs w:val="24"/>
        </w:rPr>
        <w:t xml:space="preserve"> </w:t>
      </w:r>
      <w:r w:rsidR="00E60A8C" w:rsidRPr="00E667CD">
        <w:rPr>
          <w:rFonts w:ascii="Arial" w:hAnsi="Arial" w:cs="Arial"/>
          <w:sz w:val="24"/>
          <w:szCs w:val="24"/>
        </w:rPr>
        <w:t>lat</w:t>
      </w:r>
      <w:r w:rsidR="00A937D2" w:rsidRPr="00E667CD">
        <w:rPr>
          <w:rFonts w:ascii="Arial" w:hAnsi="Arial" w:cs="Arial"/>
          <w:sz w:val="24"/>
          <w:szCs w:val="24"/>
        </w:rPr>
        <w:t>. Zadanie</w:t>
      </w:r>
      <w:r w:rsidR="00E60A8C" w:rsidRPr="00E667CD">
        <w:rPr>
          <w:rFonts w:ascii="Arial" w:hAnsi="Arial" w:cs="Arial"/>
          <w:sz w:val="24"/>
          <w:szCs w:val="24"/>
        </w:rPr>
        <w:t xml:space="preserve"> </w:t>
      </w:r>
      <w:r w:rsidR="00EA14E6" w:rsidRPr="00E667CD">
        <w:rPr>
          <w:rFonts w:ascii="Arial" w:hAnsi="Arial" w:cs="Arial"/>
          <w:sz w:val="24"/>
          <w:szCs w:val="24"/>
        </w:rPr>
        <w:t xml:space="preserve">ma służyć jako przestrzeń umożliwiająca </w:t>
      </w:r>
      <w:r w:rsidR="0012760F" w:rsidRPr="00E667CD">
        <w:rPr>
          <w:rFonts w:ascii="Arial" w:hAnsi="Arial" w:cs="Arial"/>
          <w:sz w:val="24"/>
          <w:szCs w:val="24"/>
        </w:rPr>
        <w:t>dzieciom</w:t>
      </w:r>
      <w:r w:rsidR="00EA14E6" w:rsidRPr="00E667CD">
        <w:rPr>
          <w:rFonts w:ascii="Arial" w:hAnsi="Arial" w:cs="Arial"/>
          <w:sz w:val="24"/>
          <w:szCs w:val="24"/>
        </w:rPr>
        <w:t xml:space="preserve"> aktywny wypoczynek na świeżym powietrzu</w:t>
      </w:r>
      <w:r w:rsidR="002B2E1C" w:rsidRPr="00E667CD">
        <w:rPr>
          <w:rFonts w:ascii="Arial" w:hAnsi="Arial" w:cs="Arial"/>
          <w:sz w:val="24"/>
          <w:szCs w:val="24"/>
        </w:rPr>
        <w:t xml:space="preserve">. </w:t>
      </w:r>
    </w:p>
    <w:p w14:paraId="585D053B" w14:textId="77777777" w:rsidR="00EE4358" w:rsidRPr="00E667CD" w:rsidRDefault="00BF408A" w:rsidP="0018783C">
      <w:pPr>
        <w:pStyle w:val="Nagwek1"/>
        <w:numPr>
          <w:ilvl w:val="0"/>
          <w:numId w:val="5"/>
        </w:numPr>
        <w:tabs>
          <w:tab w:val="left" w:pos="849"/>
        </w:tabs>
        <w:spacing w:before="243"/>
        <w:jc w:val="both"/>
        <w:rPr>
          <w:rFonts w:ascii="Arial" w:hAnsi="Arial" w:cs="Arial"/>
        </w:rPr>
      </w:pPr>
      <w:r w:rsidRPr="00E667CD">
        <w:rPr>
          <w:rFonts w:ascii="Arial" w:hAnsi="Arial" w:cs="Arial"/>
        </w:rPr>
        <w:t>WSTĘPNE</w:t>
      </w:r>
      <w:r w:rsidR="00EA14E6" w:rsidRPr="00E667CD">
        <w:rPr>
          <w:rFonts w:ascii="Arial" w:hAnsi="Arial" w:cs="Arial"/>
          <w:spacing w:val="2"/>
        </w:rPr>
        <w:t xml:space="preserve"> </w:t>
      </w:r>
      <w:r w:rsidR="00EA14E6" w:rsidRPr="00E667CD">
        <w:rPr>
          <w:rFonts w:ascii="Arial" w:hAnsi="Arial" w:cs="Arial"/>
        </w:rPr>
        <w:t xml:space="preserve">ZAŁOŻENIA </w:t>
      </w:r>
      <w:r w:rsidR="007F47BD" w:rsidRPr="00E667CD">
        <w:rPr>
          <w:rFonts w:ascii="Arial" w:hAnsi="Arial" w:cs="Arial"/>
          <w:spacing w:val="-2"/>
        </w:rPr>
        <w:t>PROJEKTOWE</w:t>
      </w:r>
    </w:p>
    <w:p w14:paraId="039E86B3" w14:textId="77777777" w:rsidR="00C14F1F" w:rsidRPr="00E667CD" w:rsidRDefault="00C14F1F" w:rsidP="0018783C">
      <w:pPr>
        <w:pStyle w:val="Nagwek1"/>
        <w:numPr>
          <w:ilvl w:val="0"/>
          <w:numId w:val="16"/>
        </w:numPr>
        <w:tabs>
          <w:tab w:val="left" w:pos="849"/>
        </w:tabs>
        <w:spacing w:before="243"/>
        <w:jc w:val="both"/>
        <w:rPr>
          <w:rFonts w:ascii="Arial" w:hAnsi="Arial" w:cs="Arial"/>
        </w:rPr>
      </w:pPr>
      <w:r w:rsidRPr="00E667CD">
        <w:rPr>
          <w:rFonts w:ascii="Arial" w:hAnsi="Arial" w:cs="Arial"/>
          <w:spacing w:val="-2"/>
        </w:rPr>
        <w:t>Stan istniejący</w:t>
      </w:r>
    </w:p>
    <w:p w14:paraId="73A22178" w14:textId="77777777" w:rsidR="00830633" w:rsidRPr="00E667CD" w:rsidRDefault="00C14F1F" w:rsidP="0018783C">
      <w:pPr>
        <w:pStyle w:val="Nagwek1"/>
        <w:tabs>
          <w:tab w:val="left" w:pos="849"/>
        </w:tabs>
        <w:spacing w:before="243"/>
        <w:ind w:left="282" w:firstLine="0"/>
        <w:jc w:val="both"/>
        <w:rPr>
          <w:rFonts w:ascii="Arial" w:hAnsi="Arial" w:cs="Arial"/>
          <w:b w:val="0"/>
          <w:spacing w:val="-2"/>
        </w:rPr>
      </w:pPr>
      <w:r w:rsidRPr="00E667CD">
        <w:rPr>
          <w:rFonts w:ascii="Arial" w:hAnsi="Arial" w:cs="Arial"/>
          <w:b w:val="0"/>
          <w:spacing w:val="-2"/>
        </w:rPr>
        <w:t xml:space="preserve">Na przedmiotowym terenie znajduje się przedszkolny plac zabaw. </w:t>
      </w:r>
      <w:r w:rsidR="00A20783" w:rsidRPr="00E667CD">
        <w:rPr>
          <w:rFonts w:ascii="Arial" w:hAnsi="Arial" w:cs="Arial"/>
          <w:b w:val="0"/>
          <w:spacing w:val="-2"/>
        </w:rPr>
        <w:t>Obecne w</w:t>
      </w:r>
      <w:r w:rsidRPr="00E667CD">
        <w:rPr>
          <w:rFonts w:ascii="Arial" w:hAnsi="Arial" w:cs="Arial"/>
          <w:b w:val="0"/>
          <w:spacing w:val="-2"/>
        </w:rPr>
        <w:t>ypos</w:t>
      </w:r>
      <w:r w:rsidR="00D93740" w:rsidRPr="00E667CD">
        <w:rPr>
          <w:rFonts w:ascii="Arial" w:hAnsi="Arial" w:cs="Arial"/>
          <w:b w:val="0"/>
          <w:spacing w:val="-2"/>
        </w:rPr>
        <w:t xml:space="preserve">ażenie placu zabaw stanowią </w:t>
      </w:r>
      <w:r w:rsidR="007E4C77" w:rsidRPr="00E667CD">
        <w:rPr>
          <w:rFonts w:ascii="Arial" w:hAnsi="Arial" w:cs="Arial"/>
          <w:b w:val="0"/>
          <w:spacing w:val="-2"/>
        </w:rPr>
        <w:t xml:space="preserve">głównie drewniane </w:t>
      </w:r>
      <w:r w:rsidR="00D93740" w:rsidRPr="00E667CD">
        <w:rPr>
          <w:rFonts w:ascii="Arial" w:hAnsi="Arial" w:cs="Arial"/>
          <w:b w:val="0"/>
          <w:spacing w:val="-2"/>
        </w:rPr>
        <w:t>urządzenia zabawowe</w:t>
      </w:r>
      <w:r w:rsidR="00264411" w:rsidRPr="00E667CD">
        <w:rPr>
          <w:rFonts w:ascii="Arial" w:hAnsi="Arial" w:cs="Arial"/>
          <w:b w:val="0"/>
          <w:spacing w:val="-2"/>
        </w:rPr>
        <w:t>,</w:t>
      </w:r>
      <w:r w:rsidR="00D93740" w:rsidRPr="00E667CD">
        <w:rPr>
          <w:rFonts w:ascii="Arial" w:hAnsi="Arial" w:cs="Arial"/>
          <w:b w:val="0"/>
          <w:spacing w:val="-2"/>
        </w:rPr>
        <w:t xml:space="preserve"> </w:t>
      </w:r>
      <w:r w:rsidR="007E4C77" w:rsidRPr="00E667CD">
        <w:rPr>
          <w:rFonts w:ascii="Arial" w:hAnsi="Arial" w:cs="Arial"/>
          <w:b w:val="0"/>
          <w:spacing w:val="-2"/>
        </w:rPr>
        <w:t xml:space="preserve">zadaszona </w:t>
      </w:r>
      <w:r w:rsidR="00A20783" w:rsidRPr="00E667CD">
        <w:rPr>
          <w:rFonts w:ascii="Arial" w:hAnsi="Arial" w:cs="Arial"/>
          <w:b w:val="0"/>
          <w:spacing w:val="-2"/>
        </w:rPr>
        <w:t xml:space="preserve">piaskownica, </w:t>
      </w:r>
      <w:r w:rsidR="00D93740" w:rsidRPr="00E667CD">
        <w:rPr>
          <w:rFonts w:ascii="Arial" w:hAnsi="Arial" w:cs="Arial"/>
          <w:b w:val="0"/>
          <w:spacing w:val="-2"/>
        </w:rPr>
        <w:t>ławki</w:t>
      </w:r>
      <w:r w:rsidR="00166FD2" w:rsidRPr="00E667CD">
        <w:rPr>
          <w:rFonts w:ascii="Arial" w:hAnsi="Arial" w:cs="Arial"/>
          <w:b w:val="0"/>
          <w:spacing w:val="-2"/>
        </w:rPr>
        <w:t xml:space="preserve"> i kosze na śmieci.</w:t>
      </w:r>
      <w:r w:rsidR="00D93740" w:rsidRPr="00E667CD">
        <w:rPr>
          <w:rFonts w:ascii="Arial" w:hAnsi="Arial" w:cs="Arial"/>
          <w:b w:val="0"/>
          <w:spacing w:val="-2"/>
        </w:rPr>
        <w:t xml:space="preserve"> </w:t>
      </w:r>
      <w:r w:rsidRPr="00E667CD">
        <w:rPr>
          <w:rFonts w:ascii="Arial" w:hAnsi="Arial" w:cs="Arial"/>
          <w:b w:val="0"/>
          <w:spacing w:val="-2"/>
        </w:rPr>
        <w:t xml:space="preserve"> </w:t>
      </w:r>
      <w:r w:rsidR="00264411" w:rsidRPr="00E667CD">
        <w:rPr>
          <w:rFonts w:ascii="Arial" w:hAnsi="Arial" w:cs="Arial"/>
          <w:b w:val="0"/>
          <w:spacing w:val="-2"/>
        </w:rPr>
        <w:t xml:space="preserve">Nawierzchnia terenu jest w większości trawiasta. </w:t>
      </w:r>
      <w:r w:rsidRPr="00E667CD">
        <w:rPr>
          <w:rFonts w:ascii="Arial" w:hAnsi="Arial" w:cs="Arial"/>
          <w:b w:val="0"/>
          <w:spacing w:val="-2"/>
        </w:rPr>
        <w:t xml:space="preserve">Teren jest </w:t>
      </w:r>
      <w:r w:rsidR="00264411" w:rsidRPr="00E667CD">
        <w:rPr>
          <w:rFonts w:ascii="Arial" w:hAnsi="Arial" w:cs="Arial"/>
          <w:b w:val="0"/>
          <w:spacing w:val="-2"/>
        </w:rPr>
        <w:t>ogrodzony</w:t>
      </w:r>
      <w:r w:rsidRPr="00E667CD">
        <w:rPr>
          <w:rFonts w:ascii="Arial" w:hAnsi="Arial" w:cs="Arial"/>
          <w:b w:val="0"/>
          <w:spacing w:val="-2"/>
        </w:rPr>
        <w:t>.</w:t>
      </w:r>
    </w:p>
    <w:p w14:paraId="2DEAEB63" w14:textId="77777777" w:rsidR="006E0165" w:rsidRPr="00E667CD" w:rsidRDefault="006E0165" w:rsidP="0018783C">
      <w:pPr>
        <w:pStyle w:val="Nagwek1"/>
        <w:tabs>
          <w:tab w:val="left" w:pos="849"/>
        </w:tabs>
        <w:spacing w:before="243"/>
        <w:ind w:left="282" w:firstLine="0"/>
        <w:jc w:val="both"/>
        <w:rPr>
          <w:rFonts w:ascii="Arial" w:hAnsi="Arial" w:cs="Arial"/>
          <w:b w:val="0"/>
          <w:spacing w:val="-2"/>
        </w:rPr>
      </w:pPr>
      <w:r w:rsidRPr="00E667CD">
        <w:rPr>
          <w:rFonts w:ascii="Arial" w:hAnsi="Arial" w:cs="Arial"/>
          <w:b w:val="0"/>
          <w:spacing w:val="-2"/>
        </w:rPr>
        <w:t>Plac zabaw przylega do budynku oświatowego. W bezpośredniej bliskości znajdują się miejsca do parkowania, dojścia i wjazdy na teren oraz boiska szkolne.</w:t>
      </w:r>
    </w:p>
    <w:p w14:paraId="2854F2EF" w14:textId="77777777" w:rsidR="00830633" w:rsidRPr="00E667CD" w:rsidRDefault="00E62873" w:rsidP="0018783C">
      <w:pPr>
        <w:pStyle w:val="Nagwek1"/>
        <w:tabs>
          <w:tab w:val="left" w:pos="849"/>
        </w:tabs>
        <w:spacing w:before="243"/>
        <w:ind w:left="282" w:firstLine="0"/>
        <w:jc w:val="both"/>
        <w:rPr>
          <w:rFonts w:ascii="Arial" w:hAnsi="Arial" w:cs="Arial"/>
          <w:b w:val="0"/>
          <w:spacing w:val="-2"/>
        </w:rPr>
      </w:pPr>
      <w:r w:rsidRPr="00E667CD">
        <w:rPr>
          <w:rFonts w:ascii="Arial" w:hAnsi="Arial" w:cs="Arial"/>
          <w:b w:val="0"/>
          <w:spacing w:val="-2"/>
        </w:rPr>
        <w:t xml:space="preserve">Uzbrojenie (informacje wstępne) – zgodnie z załącznikiem mapowym. </w:t>
      </w:r>
      <w:r w:rsidR="00075426" w:rsidRPr="00E667CD">
        <w:rPr>
          <w:rFonts w:ascii="Arial" w:hAnsi="Arial" w:cs="Arial"/>
          <w:b w:val="0"/>
          <w:spacing w:val="-2"/>
        </w:rPr>
        <w:t xml:space="preserve"> </w:t>
      </w:r>
    </w:p>
    <w:p w14:paraId="5DF8769E" w14:textId="77777777" w:rsidR="00C14F1F" w:rsidRPr="00E667CD" w:rsidRDefault="00C14F1F" w:rsidP="0018783C">
      <w:pPr>
        <w:pStyle w:val="Nagwek1"/>
        <w:numPr>
          <w:ilvl w:val="0"/>
          <w:numId w:val="16"/>
        </w:numPr>
        <w:tabs>
          <w:tab w:val="left" w:pos="849"/>
        </w:tabs>
        <w:spacing w:before="243"/>
        <w:jc w:val="both"/>
        <w:rPr>
          <w:rFonts w:ascii="Arial" w:hAnsi="Arial" w:cs="Arial"/>
        </w:rPr>
      </w:pPr>
      <w:r w:rsidRPr="00E667CD">
        <w:rPr>
          <w:rFonts w:ascii="Arial" w:hAnsi="Arial" w:cs="Arial"/>
          <w:spacing w:val="-2"/>
        </w:rPr>
        <w:t>Stan</w:t>
      </w:r>
      <w:r w:rsidRPr="00E667CD">
        <w:rPr>
          <w:rFonts w:ascii="Arial" w:hAnsi="Arial" w:cs="Arial"/>
        </w:rPr>
        <w:t xml:space="preserve"> projektowany</w:t>
      </w:r>
    </w:p>
    <w:p w14:paraId="1FEB634B" w14:textId="77777777" w:rsidR="00C14F1F" w:rsidRPr="00E667CD" w:rsidRDefault="00C14F1F" w:rsidP="0018783C">
      <w:pPr>
        <w:pStyle w:val="Tekstpodstawowy"/>
        <w:jc w:val="both"/>
        <w:rPr>
          <w:rFonts w:ascii="Arial" w:hAnsi="Arial" w:cs="Arial"/>
          <w:sz w:val="24"/>
          <w:szCs w:val="24"/>
        </w:rPr>
      </w:pPr>
      <w:r w:rsidRPr="00E667CD">
        <w:rPr>
          <w:rFonts w:ascii="Arial" w:hAnsi="Arial" w:cs="Arial"/>
          <w:sz w:val="24"/>
          <w:szCs w:val="24"/>
        </w:rPr>
        <w:t>Planuje się</w:t>
      </w:r>
      <w:r w:rsidR="00075426" w:rsidRPr="00E667CD">
        <w:rPr>
          <w:rFonts w:ascii="Arial" w:hAnsi="Arial" w:cs="Arial"/>
          <w:sz w:val="24"/>
          <w:szCs w:val="24"/>
        </w:rPr>
        <w:t xml:space="preserve"> </w:t>
      </w:r>
      <w:r w:rsidR="007E4C77" w:rsidRPr="00E667CD">
        <w:rPr>
          <w:rFonts w:ascii="Arial" w:hAnsi="Arial" w:cs="Arial"/>
          <w:sz w:val="24"/>
          <w:szCs w:val="24"/>
        </w:rPr>
        <w:t>modernizację placu zabaw poprzez usunięcie istniejących urządzeń                      i wykonanie nowego p</w:t>
      </w:r>
      <w:r w:rsidR="00075426" w:rsidRPr="00E667CD">
        <w:rPr>
          <w:rFonts w:ascii="Arial" w:hAnsi="Arial" w:cs="Arial"/>
          <w:sz w:val="24"/>
          <w:szCs w:val="24"/>
        </w:rPr>
        <w:t xml:space="preserve">lacu zabaw, wyposażonego w </w:t>
      </w:r>
      <w:r w:rsidR="00177463" w:rsidRPr="00E667CD">
        <w:rPr>
          <w:rFonts w:ascii="Arial" w:hAnsi="Arial" w:cs="Arial"/>
          <w:sz w:val="24"/>
          <w:szCs w:val="24"/>
        </w:rPr>
        <w:t xml:space="preserve">certyfikowane, </w:t>
      </w:r>
      <w:r w:rsidR="00075426" w:rsidRPr="00E667CD">
        <w:rPr>
          <w:rFonts w:ascii="Arial" w:hAnsi="Arial" w:cs="Arial"/>
          <w:sz w:val="24"/>
          <w:szCs w:val="24"/>
        </w:rPr>
        <w:t xml:space="preserve">jednofunkcyjne </w:t>
      </w:r>
      <w:r w:rsidR="00177463" w:rsidRPr="00E667CD">
        <w:rPr>
          <w:rFonts w:ascii="Arial" w:hAnsi="Arial" w:cs="Arial"/>
          <w:sz w:val="24"/>
          <w:szCs w:val="24"/>
        </w:rPr>
        <w:t xml:space="preserve">                   </w:t>
      </w:r>
      <w:r w:rsidR="00075426" w:rsidRPr="00E667CD">
        <w:rPr>
          <w:rFonts w:ascii="Arial" w:hAnsi="Arial" w:cs="Arial"/>
          <w:sz w:val="24"/>
          <w:szCs w:val="24"/>
        </w:rPr>
        <w:t xml:space="preserve">i wielofunkcyjne urządzenia o konstrukcji </w:t>
      </w:r>
      <w:r w:rsidR="00264411" w:rsidRPr="00E667CD">
        <w:rPr>
          <w:rFonts w:ascii="Arial" w:hAnsi="Arial" w:cs="Arial"/>
          <w:sz w:val="24"/>
          <w:szCs w:val="24"/>
        </w:rPr>
        <w:t>odpornej na warunki atmosferyczne</w:t>
      </w:r>
      <w:r w:rsidR="007E4C77" w:rsidRPr="00E667CD">
        <w:rPr>
          <w:rFonts w:ascii="Arial" w:hAnsi="Arial" w:cs="Arial"/>
          <w:sz w:val="24"/>
          <w:szCs w:val="24"/>
        </w:rPr>
        <w:t xml:space="preserve"> </w:t>
      </w:r>
      <w:r w:rsidR="00177463" w:rsidRPr="00E667CD">
        <w:rPr>
          <w:rFonts w:ascii="Arial" w:hAnsi="Arial" w:cs="Arial"/>
          <w:sz w:val="24"/>
          <w:szCs w:val="24"/>
        </w:rPr>
        <w:t xml:space="preserve">                          </w:t>
      </w:r>
      <w:r w:rsidR="007E4C77" w:rsidRPr="00E667CD">
        <w:rPr>
          <w:rFonts w:ascii="Arial" w:hAnsi="Arial" w:cs="Arial"/>
          <w:sz w:val="24"/>
          <w:szCs w:val="24"/>
        </w:rPr>
        <w:t>i intensywne użytkowanie</w:t>
      </w:r>
      <w:r w:rsidR="00264411" w:rsidRPr="00E667CD">
        <w:rPr>
          <w:rFonts w:ascii="Arial" w:hAnsi="Arial" w:cs="Arial"/>
          <w:sz w:val="24"/>
          <w:szCs w:val="24"/>
        </w:rPr>
        <w:t>.</w:t>
      </w:r>
      <w:r w:rsidR="00177463" w:rsidRPr="00E667CD">
        <w:rPr>
          <w:rFonts w:ascii="Arial" w:hAnsi="Arial" w:cs="Arial"/>
          <w:sz w:val="24"/>
          <w:szCs w:val="24"/>
        </w:rPr>
        <w:t xml:space="preserve"> Preferuje się dobór gotowych urządzeń z katalogów producentów</w:t>
      </w:r>
      <w:r w:rsidR="000B0EE7">
        <w:rPr>
          <w:rFonts w:ascii="Arial" w:hAnsi="Arial" w:cs="Arial"/>
          <w:sz w:val="24"/>
          <w:szCs w:val="24"/>
        </w:rPr>
        <w:t>.</w:t>
      </w:r>
      <w:r w:rsidR="00177463" w:rsidRPr="00E667CD">
        <w:rPr>
          <w:rFonts w:ascii="Arial" w:hAnsi="Arial" w:cs="Arial"/>
          <w:sz w:val="24"/>
          <w:szCs w:val="24"/>
        </w:rPr>
        <w:t xml:space="preserve"> Należy dobrać takie urządzenia, dla których producenci posiadają certyfikaty i atesty wydane przez akredytowane, niezależne instytucje. </w:t>
      </w:r>
    </w:p>
    <w:p w14:paraId="62F76A41" w14:textId="4C2FAF2D" w:rsidR="00B24A08" w:rsidRPr="00C720A9" w:rsidRDefault="000D33F4" w:rsidP="00D365C0">
      <w:pPr>
        <w:pStyle w:val="Tekstpodstawowy"/>
        <w:jc w:val="both"/>
        <w:rPr>
          <w:rFonts w:ascii="Arial" w:hAnsi="Arial" w:cs="Arial"/>
          <w:sz w:val="24"/>
          <w:szCs w:val="24"/>
        </w:rPr>
      </w:pPr>
      <w:r w:rsidRPr="00C720A9">
        <w:rPr>
          <w:rFonts w:ascii="Arial" w:hAnsi="Arial" w:cs="Arial"/>
          <w:sz w:val="24"/>
          <w:szCs w:val="24"/>
        </w:rPr>
        <w:lastRenderedPageBreak/>
        <w:t>Urządzenia powinny posiadać następujące funkcje</w:t>
      </w:r>
      <w:r w:rsidR="00D365C0" w:rsidRPr="00C720A9">
        <w:rPr>
          <w:rFonts w:ascii="Arial" w:hAnsi="Arial" w:cs="Arial"/>
          <w:sz w:val="24"/>
          <w:szCs w:val="24"/>
        </w:rPr>
        <w:t>: wspierać rozwój motoryczny, sensoryczny, społeczny i emocjonalny dzieci,</w:t>
      </w:r>
      <w:r w:rsidR="00B24A08" w:rsidRPr="00C720A9">
        <w:rPr>
          <w:rFonts w:ascii="Arial" w:hAnsi="Arial" w:cs="Arial"/>
          <w:sz w:val="24"/>
          <w:szCs w:val="24"/>
        </w:rPr>
        <w:t xml:space="preserve"> </w:t>
      </w:r>
      <w:r w:rsidR="00D365C0" w:rsidRPr="00C720A9">
        <w:rPr>
          <w:rFonts w:ascii="Arial" w:hAnsi="Arial" w:cs="Arial"/>
          <w:sz w:val="24"/>
          <w:szCs w:val="24"/>
        </w:rPr>
        <w:t>umożliwiać zabawę indywidualną i zespołową,</w:t>
      </w:r>
      <w:r w:rsidR="00B24A08" w:rsidRPr="00C720A9">
        <w:rPr>
          <w:rFonts w:ascii="Arial" w:hAnsi="Arial" w:cs="Arial"/>
          <w:sz w:val="24"/>
          <w:szCs w:val="24"/>
        </w:rPr>
        <w:t xml:space="preserve"> </w:t>
      </w:r>
      <w:r w:rsidR="00D365C0" w:rsidRPr="00C720A9">
        <w:rPr>
          <w:rFonts w:ascii="Arial" w:hAnsi="Arial" w:cs="Arial"/>
          <w:sz w:val="24"/>
          <w:szCs w:val="24"/>
        </w:rPr>
        <w:t xml:space="preserve">posiadać charakter integracyjny, umożliwiający </w:t>
      </w:r>
      <w:r w:rsidR="00B24A08" w:rsidRPr="00C720A9">
        <w:rPr>
          <w:rFonts w:ascii="Arial" w:hAnsi="Arial" w:cs="Arial"/>
          <w:sz w:val="24"/>
          <w:szCs w:val="24"/>
        </w:rPr>
        <w:t xml:space="preserve">w jakiejś części </w:t>
      </w:r>
      <w:r w:rsidR="00D365C0" w:rsidRPr="00C720A9">
        <w:rPr>
          <w:rFonts w:ascii="Arial" w:hAnsi="Arial" w:cs="Arial"/>
          <w:sz w:val="24"/>
          <w:szCs w:val="24"/>
        </w:rPr>
        <w:t>korzystanie dzieciom z różnymi rodzajami niepełnosprawności.</w:t>
      </w:r>
    </w:p>
    <w:p w14:paraId="7F7ACB0B" w14:textId="77777777" w:rsidR="00B24A08" w:rsidRPr="00C720A9" w:rsidRDefault="00B24A08" w:rsidP="00B24A08">
      <w:pPr>
        <w:pStyle w:val="Tekstpodstawowy"/>
        <w:spacing w:after="0"/>
        <w:jc w:val="both"/>
        <w:rPr>
          <w:rFonts w:ascii="Arial" w:hAnsi="Arial" w:cs="Arial"/>
          <w:sz w:val="24"/>
          <w:szCs w:val="24"/>
        </w:rPr>
      </w:pPr>
      <w:r w:rsidRPr="00C720A9">
        <w:rPr>
          <w:rFonts w:ascii="Arial" w:hAnsi="Arial" w:cs="Arial"/>
          <w:sz w:val="24"/>
          <w:szCs w:val="24"/>
        </w:rPr>
        <w:t>Projekt powinien przewidywać m.in.:</w:t>
      </w:r>
    </w:p>
    <w:p w14:paraId="15991168" w14:textId="77777777" w:rsidR="00B24A08" w:rsidRPr="00C720A9" w:rsidRDefault="00B24A08" w:rsidP="00B24A08">
      <w:pPr>
        <w:pStyle w:val="Tekstpodstawowy"/>
        <w:spacing w:after="0"/>
        <w:jc w:val="both"/>
        <w:rPr>
          <w:rFonts w:ascii="Arial" w:hAnsi="Arial" w:cs="Arial"/>
          <w:sz w:val="24"/>
          <w:szCs w:val="24"/>
        </w:rPr>
      </w:pPr>
      <w:r w:rsidRPr="00C720A9">
        <w:rPr>
          <w:rFonts w:ascii="Arial" w:hAnsi="Arial" w:cs="Arial"/>
          <w:sz w:val="24"/>
          <w:szCs w:val="24"/>
        </w:rPr>
        <w:t>zestaw zabawowy (wieżyczki, zjeżdżalnia, przejścia),</w:t>
      </w:r>
    </w:p>
    <w:p w14:paraId="2C3D8578" w14:textId="77777777" w:rsidR="00B24A08" w:rsidRPr="00C720A9" w:rsidRDefault="00B24A08" w:rsidP="00B24A08">
      <w:pPr>
        <w:pStyle w:val="Tekstpodstawowy"/>
        <w:spacing w:after="0"/>
        <w:jc w:val="both"/>
        <w:rPr>
          <w:rFonts w:ascii="Arial" w:hAnsi="Arial" w:cs="Arial"/>
          <w:sz w:val="24"/>
          <w:szCs w:val="24"/>
        </w:rPr>
      </w:pPr>
      <w:r w:rsidRPr="00C720A9">
        <w:rPr>
          <w:rFonts w:ascii="Arial" w:hAnsi="Arial" w:cs="Arial"/>
          <w:sz w:val="24"/>
          <w:szCs w:val="24"/>
        </w:rPr>
        <w:t>huśtawki (w tym koszowe),</w:t>
      </w:r>
    </w:p>
    <w:p w14:paraId="4F361965" w14:textId="77777777" w:rsidR="00B24A08" w:rsidRPr="00C720A9" w:rsidRDefault="00B24A08" w:rsidP="00B24A08">
      <w:pPr>
        <w:pStyle w:val="Tekstpodstawowy"/>
        <w:spacing w:after="0"/>
        <w:jc w:val="both"/>
        <w:rPr>
          <w:rFonts w:ascii="Arial" w:hAnsi="Arial" w:cs="Arial"/>
          <w:sz w:val="24"/>
          <w:szCs w:val="24"/>
        </w:rPr>
      </w:pPr>
      <w:r w:rsidRPr="00C720A9">
        <w:rPr>
          <w:rFonts w:ascii="Arial" w:hAnsi="Arial" w:cs="Arial"/>
          <w:sz w:val="24"/>
          <w:szCs w:val="24"/>
        </w:rPr>
        <w:t>urządzenia równoważne i wspinaczkowe,</w:t>
      </w:r>
    </w:p>
    <w:p w14:paraId="6979187F" w14:textId="77777777" w:rsidR="00B24A08" w:rsidRPr="00C720A9" w:rsidRDefault="00B24A08" w:rsidP="00B24A08">
      <w:pPr>
        <w:pStyle w:val="Tekstpodstawowy"/>
        <w:spacing w:after="0"/>
        <w:jc w:val="both"/>
        <w:rPr>
          <w:rFonts w:ascii="Arial" w:hAnsi="Arial" w:cs="Arial"/>
          <w:sz w:val="24"/>
          <w:szCs w:val="24"/>
        </w:rPr>
      </w:pPr>
      <w:r w:rsidRPr="00C720A9">
        <w:rPr>
          <w:rFonts w:ascii="Arial" w:hAnsi="Arial" w:cs="Arial"/>
          <w:sz w:val="24"/>
          <w:szCs w:val="24"/>
        </w:rPr>
        <w:t>piaskownicę lub strefę zabaw sensorycznych,</w:t>
      </w:r>
    </w:p>
    <w:p w14:paraId="5C60300E" w14:textId="65ADB40C" w:rsidR="00B24A08" w:rsidRPr="00C720A9" w:rsidRDefault="00B24A08" w:rsidP="00B24A08">
      <w:pPr>
        <w:pStyle w:val="Tekstpodstawowy"/>
        <w:spacing w:after="0"/>
        <w:jc w:val="both"/>
        <w:rPr>
          <w:rFonts w:ascii="Arial" w:hAnsi="Arial" w:cs="Arial"/>
          <w:sz w:val="24"/>
          <w:szCs w:val="24"/>
        </w:rPr>
      </w:pPr>
      <w:r w:rsidRPr="00C720A9">
        <w:rPr>
          <w:rFonts w:ascii="Arial" w:hAnsi="Arial" w:cs="Arial"/>
          <w:sz w:val="24"/>
          <w:szCs w:val="24"/>
        </w:rPr>
        <w:t>elementy zabaw tematycznych.</w:t>
      </w:r>
    </w:p>
    <w:p w14:paraId="35C1519D" w14:textId="65E6D146" w:rsidR="00A6588A" w:rsidRPr="00C720A9" w:rsidRDefault="004158CB" w:rsidP="00D365C0">
      <w:pPr>
        <w:pStyle w:val="Tekstpodstawowy"/>
        <w:jc w:val="both"/>
        <w:rPr>
          <w:rFonts w:ascii="Arial" w:hAnsi="Arial" w:cs="Arial"/>
          <w:sz w:val="24"/>
          <w:szCs w:val="24"/>
        </w:rPr>
      </w:pPr>
      <w:r w:rsidRPr="00C720A9">
        <w:rPr>
          <w:rFonts w:ascii="Arial" w:hAnsi="Arial" w:cs="Arial"/>
          <w:sz w:val="24"/>
          <w:szCs w:val="24"/>
        </w:rPr>
        <w:t>W</w:t>
      </w:r>
      <w:r w:rsidR="00264411" w:rsidRPr="00C720A9">
        <w:rPr>
          <w:rFonts w:ascii="Arial" w:hAnsi="Arial" w:cs="Arial"/>
          <w:sz w:val="24"/>
          <w:szCs w:val="24"/>
        </w:rPr>
        <w:t xml:space="preserve"> strefach </w:t>
      </w:r>
      <w:r w:rsidR="00D11F42" w:rsidRPr="00C720A9">
        <w:rPr>
          <w:rFonts w:ascii="Arial" w:hAnsi="Arial" w:cs="Arial"/>
          <w:sz w:val="24"/>
          <w:szCs w:val="24"/>
        </w:rPr>
        <w:t>bezpieczeństwa</w:t>
      </w:r>
      <w:r w:rsidR="00A6588A" w:rsidRPr="00C720A9">
        <w:rPr>
          <w:rFonts w:ascii="Arial" w:hAnsi="Arial" w:cs="Arial"/>
          <w:sz w:val="24"/>
          <w:szCs w:val="24"/>
        </w:rPr>
        <w:t xml:space="preserve">, dla urządzeń dla których jest to wymagane, </w:t>
      </w:r>
      <w:r w:rsidR="00D11F42" w:rsidRPr="00C720A9">
        <w:rPr>
          <w:rFonts w:ascii="Arial" w:hAnsi="Arial" w:cs="Arial"/>
          <w:sz w:val="24"/>
          <w:szCs w:val="24"/>
        </w:rPr>
        <w:t xml:space="preserve">zaprojektować nawierzchnię bezpieczną </w:t>
      </w:r>
      <w:r w:rsidRPr="00C720A9">
        <w:rPr>
          <w:rFonts w:ascii="Arial" w:hAnsi="Arial" w:cs="Arial"/>
          <w:sz w:val="24"/>
          <w:szCs w:val="24"/>
        </w:rPr>
        <w:t>w zależności od zakładanej wysokości upadku</w:t>
      </w:r>
      <w:r w:rsidR="0018783C" w:rsidRPr="00C720A9">
        <w:rPr>
          <w:rFonts w:ascii="Arial" w:hAnsi="Arial" w:cs="Arial"/>
          <w:sz w:val="24"/>
          <w:szCs w:val="24"/>
        </w:rPr>
        <w:t xml:space="preserve"> (preferuje się certyfikowane maty gumowe przerostowe).</w:t>
      </w:r>
    </w:p>
    <w:p w14:paraId="5464B885" w14:textId="7CE5A0F9" w:rsidR="00D11F42" w:rsidRPr="00C720A9" w:rsidRDefault="00A6588A" w:rsidP="0018783C">
      <w:pPr>
        <w:pStyle w:val="Tekstpodstawowy"/>
        <w:jc w:val="both"/>
        <w:rPr>
          <w:rFonts w:ascii="Arial" w:hAnsi="Arial" w:cs="Arial"/>
          <w:sz w:val="24"/>
          <w:szCs w:val="24"/>
        </w:rPr>
      </w:pPr>
      <w:r w:rsidRPr="00C720A9">
        <w:rPr>
          <w:rFonts w:ascii="Arial" w:hAnsi="Arial" w:cs="Arial"/>
          <w:sz w:val="24"/>
          <w:szCs w:val="24"/>
        </w:rPr>
        <w:t xml:space="preserve">W ramach zagospodarowania </w:t>
      </w:r>
      <w:r w:rsidR="000B3122" w:rsidRPr="00C720A9">
        <w:rPr>
          <w:rFonts w:ascii="Arial" w:hAnsi="Arial" w:cs="Arial"/>
          <w:sz w:val="24"/>
          <w:szCs w:val="24"/>
        </w:rPr>
        <w:t xml:space="preserve">terenu </w:t>
      </w:r>
      <w:r w:rsidRPr="00C720A9">
        <w:rPr>
          <w:rFonts w:ascii="Arial" w:hAnsi="Arial" w:cs="Arial"/>
          <w:sz w:val="24"/>
          <w:szCs w:val="24"/>
        </w:rPr>
        <w:t xml:space="preserve">należy </w:t>
      </w:r>
      <w:r w:rsidR="000B3122" w:rsidRPr="00C720A9">
        <w:rPr>
          <w:rFonts w:ascii="Arial" w:hAnsi="Arial" w:cs="Arial"/>
          <w:sz w:val="24"/>
          <w:szCs w:val="24"/>
        </w:rPr>
        <w:t xml:space="preserve">również </w:t>
      </w:r>
      <w:r w:rsidRPr="00C720A9">
        <w:rPr>
          <w:rFonts w:ascii="Arial" w:hAnsi="Arial" w:cs="Arial"/>
          <w:sz w:val="24"/>
          <w:szCs w:val="24"/>
        </w:rPr>
        <w:t>zaprojektować takie elementy jak</w:t>
      </w:r>
      <w:r w:rsidR="00830633" w:rsidRPr="00C720A9">
        <w:rPr>
          <w:rFonts w:ascii="Arial" w:hAnsi="Arial" w:cs="Arial"/>
          <w:sz w:val="24"/>
          <w:szCs w:val="24"/>
        </w:rPr>
        <w:t>:</w:t>
      </w:r>
      <w:r w:rsidRPr="00C720A9">
        <w:rPr>
          <w:rFonts w:ascii="Arial" w:hAnsi="Arial" w:cs="Arial"/>
          <w:sz w:val="24"/>
          <w:szCs w:val="24"/>
        </w:rPr>
        <w:t xml:space="preserve"> </w:t>
      </w:r>
      <w:r w:rsidR="00FC521B" w:rsidRPr="00C720A9">
        <w:rPr>
          <w:rFonts w:ascii="Arial" w:hAnsi="Arial" w:cs="Arial"/>
          <w:sz w:val="24"/>
          <w:szCs w:val="24"/>
        </w:rPr>
        <w:t xml:space="preserve">zadaszenia/pergole, </w:t>
      </w:r>
      <w:r w:rsidR="00BE720F" w:rsidRPr="00C720A9">
        <w:rPr>
          <w:rFonts w:ascii="Arial" w:hAnsi="Arial" w:cs="Arial"/>
          <w:sz w:val="24"/>
          <w:szCs w:val="24"/>
        </w:rPr>
        <w:t xml:space="preserve">ławki, kosze </w:t>
      </w:r>
      <w:r w:rsidRPr="00C720A9">
        <w:rPr>
          <w:rFonts w:ascii="Arial" w:hAnsi="Arial" w:cs="Arial"/>
          <w:sz w:val="24"/>
          <w:szCs w:val="24"/>
        </w:rPr>
        <w:t xml:space="preserve">na śmieci, </w:t>
      </w:r>
      <w:r w:rsidR="00F7690D" w:rsidRPr="00C720A9">
        <w:rPr>
          <w:rFonts w:ascii="Arial" w:hAnsi="Arial" w:cs="Arial"/>
          <w:sz w:val="24"/>
          <w:szCs w:val="24"/>
        </w:rPr>
        <w:t>siedziska</w:t>
      </w:r>
      <w:r w:rsidR="000B3122" w:rsidRPr="00C720A9">
        <w:rPr>
          <w:rFonts w:ascii="Arial" w:hAnsi="Arial" w:cs="Arial"/>
          <w:sz w:val="24"/>
          <w:szCs w:val="24"/>
        </w:rPr>
        <w:t xml:space="preserve">, </w:t>
      </w:r>
      <w:r w:rsidR="004E3FAB" w:rsidRPr="00C720A9">
        <w:rPr>
          <w:rFonts w:ascii="Arial" w:hAnsi="Arial" w:cs="Arial"/>
          <w:sz w:val="24"/>
          <w:szCs w:val="24"/>
        </w:rPr>
        <w:t xml:space="preserve">wolnostojącą tablicę regulaminową </w:t>
      </w:r>
      <w:r w:rsidR="00240CD8" w:rsidRPr="00C720A9">
        <w:rPr>
          <w:rFonts w:ascii="Arial" w:hAnsi="Arial" w:cs="Arial"/>
          <w:sz w:val="24"/>
          <w:szCs w:val="24"/>
        </w:rPr>
        <w:t>oraz nasadzenia zieleni.</w:t>
      </w:r>
      <w:r w:rsidR="004158CB" w:rsidRPr="00C720A9">
        <w:rPr>
          <w:rFonts w:ascii="Arial" w:hAnsi="Arial" w:cs="Arial"/>
          <w:sz w:val="24"/>
          <w:szCs w:val="24"/>
        </w:rPr>
        <w:t xml:space="preserve"> </w:t>
      </w:r>
      <w:r w:rsidR="00D11F42" w:rsidRPr="00C720A9">
        <w:rPr>
          <w:rFonts w:ascii="Arial" w:hAnsi="Arial" w:cs="Arial"/>
          <w:sz w:val="24"/>
          <w:szCs w:val="24"/>
        </w:rPr>
        <w:t xml:space="preserve">  </w:t>
      </w:r>
      <w:r w:rsidR="00CF7AED" w:rsidRPr="00C720A9">
        <w:rPr>
          <w:rFonts w:ascii="Arial" w:hAnsi="Arial" w:cs="Arial"/>
          <w:sz w:val="24"/>
          <w:szCs w:val="24"/>
        </w:rPr>
        <w:t xml:space="preserve"> </w:t>
      </w:r>
    </w:p>
    <w:p w14:paraId="3707A0E8" w14:textId="593F1E36" w:rsidR="00F40D09" w:rsidRPr="00C720A9" w:rsidRDefault="004E3FAB" w:rsidP="0018783C">
      <w:pPr>
        <w:pStyle w:val="Tekstpodstawowy"/>
        <w:jc w:val="both"/>
        <w:rPr>
          <w:rFonts w:ascii="Arial" w:hAnsi="Arial" w:cs="Arial"/>
          <w:sz w:val="24"/>
          <w:szCs w:val="24"/>
        </w:rPr>
      </w:pPr>
      <w:r w:rsidRPr="00C720A9">
        <w:rPr>
          <w:rFonts w:ascii="Arial" w:hAnsi="Arial" w:cs="Arial"/>
          <w:sz w:val="24"/>
          <w:szCs w:val="24"/>
        </w:rPr>
        <w:t>Dla terenu zaprojektować</w:t>
      </w:r>
      <w:r w:rsidR="00645A07" w:rsidRPr="00C720A9">
        <w:rPr>
          <w:rFonts w:ascii="Arial" w:hAnsi="Arial" w:cs="Arial"/>
          <w:sz w:val="24"/>
          <w:szCs w:val="24"/>
        </w:rPr>
        <w:t xml:space="preserve"> dodatkową kamerę</w:t>
      </w:r>
      <w:r w:rsidR="006D29BB" w:rsidRPr="00C720A9">
        <w:rPr>
          <w:rFonts w:ascii="Arial" w:hAnsi="Arial" w:cs="Arial"/>
          <w:sz w:val="24"/>
          <w:szCs w:val="24"/>
        </w:rPr>
        <w:t xml:space="preserve"> do istniejącego </w:t>
      </w:r>
      <w:r w:rsidRPr="00C720A9">
        <w:rPr>
          <w:rFonts w:ascii="Arial" w:hAnsi="Arial" w:cs="Arial"/>
          <w:sz w:val="24"/>
          <w:szCs w:val="24"/>
        </w:rPr>
        <w:t xml:space="preserve">system </w:t>
      </w:r>
      <w:r w:rsidR="0021041F" w:rsidRPr="00C720A9">
        <w:rPr>
          <w:rFonts w:ascii="Arial" w:hAnsi="Arial" w:cs="Arial"/>
          <w:sz w:val="24"/>
          <w:szCs w:val="24"/>
        </w:rPr>
        <w:t>monitoringu wizyjnego</w:t>
      </w:r>
      <w:r w:rsidRPr="00C720A9">
        <w:rPr>
          <w:rFonts w:ascii="Arial" w:hAnsi="Arial" w:cs="Arial"/>
          <w:sz w:val="24"/>
          <w:szCs w:val="24"/>
        </w:rPr>
        <w:t xml:space="preserve"> oraz </w:t>
      </w:r>
      <w:r w:rsidR="006D29BB" w:rsidRPr="00C720A9">
        <w:rPr>
          <w:rFonts w:ascii="Arial" w:hAnsi="Arial" w:cs="Arial"/>
          <w:sz w:val="24"/>
          <w:szCs w:val="24"/>
        </w:rPr>
        <w:t xml:space="preserve">dodatkowe </w:t>
      </w:r>
      <w:r w:rsidR="0021041F" w:rsidRPr="00C720A9">
        <w:rPr>
          <w:rFonts w:ascii="Arial" w:hAnsi="Arial" w:cs="Arial"/>
          <w:sz w:val="24"/>
          <w:szCs w:val="24"/>
        </w:rPr>
        <w:t>oświetlenie</w:t>
      </w:r>
      <w:r w:rsidRPr="00C720A9">
        <w:rPr>
          <w:rFonts w:ascii="Arial" w:hAnsi="Arial" w:cs="Arial"/>
          <w:sz w:val="24"/>
          <w:szCs w:val="24"/>
        </w:rPr>
        <w:t>.</w:t>
      </w:r>
    </w:p>
    <w:p w14:paraId="3AB4AEE9" w14:textId="77777777" w:rsidR="00306C42" w:rsidRPr="00E667CD" w:rsidRDefault="004E3FAB" w:rsidP="0018783C">
      <w:pPr>
        <w:pStyle w:val="Tekstpodstawowy"/>
        <w:jc w:val="both"/>
        <w:rPr>
          <w:rFonts w:ascii="Arial" w:hAnsi="Arial" w:cs="Arial"/>
          <w:sz w:val="24"/>
          <w:szCs w:val="24"/>
        </w:rPr>
      </w:pPr>
      <w:r w:rsidRPr="00E667CD">
        <w:rPr>
          <w:rFonts w:ascii="Arial" w:hAnsi="Arial" w:cs="Arial"/>
          <w:sz w:val="24"/>
          <w:szCs w:val="24"/>
        </w:rPr>
        <w:t>W przypadku takiej konieczności</w:t>
      </w:r>
      <w:r w:rsidR="000F6679" w:rsidRPr="00E667CD">
        <w:rPr>
          <w:rFonts w:ascii="Arial" w:hAnsi="Arial" w:cs="Arial"/>
          <w:sz w:val="24"/>
          <w:szCs w:val="24"/>
        </w:rPr>
        <w:t>,</w:t>
      </w:r>
      <w:r w:rsidRPr="00E667CD">
        <w:rPr>
          <w:rFonts w:ascii="Arial" w:hAnsi="Arial" w:cs="Arial"/>
          <w:sz w:val="24"/>
          <w:szCs w:val="24"/>
        </w:rPr>
        <w:t xml:space="preserve"> w ramach projektu </w:t>
      </w:r>
      <w:r w:rsidR="000F6679" w:rsidRPr="00E667CD">
        <w:rPr>
          <w:rFonts w:ascii="Arial" w:hAnsi="Arial" w:cs="Arial"/>
          <w:sz w:val="24"/>
          <w:szCs w:val="24"/>
        </w:rPr>
        <w:t>należy</w:t>
      </w:r>
      <w:r w:rsidR="00306C42" w:rsidRPr="00E667CD">
        <w:rPr>
          <w:rFonts w:ascii="Arial" w:hAnsi="Arial" w:cs="Arial"/>
          <w:sz w:val="24"/>
          <w:szCs w:val="24"/>
        </w:rPr>
        <w:t xml:space="preserve"> zaprojektować:</w:t>
      </w:r>
    </w:p>
    <w:p w14:paraId="40A6F730" w14:textId="33F2BB08" w:rsidR="00306C42" w:rsidRPr="00E667CD" w:rsidRDefault="00306C42" w:rsidP="0018783C">
      <w:pPr>
        <w:pStyle w:val="Tekstpodstawowy"/>
        <w:jc w:val="both"/>
        <w:rPr>
          <w:rFonts w:ascii="Arial" w:hAnsi="Arial" w:cs="Arial"/>
          <w:sz w:val="24"/>
          <w:szCs w:val="24"/>
        </w:rPr>
      </w:pPr>
      <w:r w:rsidRPr="00E667CD">
        <w:rPr>
          <w:rFonts w:ascii="Arial" w:hAnsi="Arial" w:cs="Arial"/>
          <w:sz w:val="24"/>
          <w:szCs w:val="24"/>
        </w:rPr>
        <w:t xml:space="preserve">- </w:t>
      </w:r>
      <w:r w:rsidR="004E3FAB" w:rsidRPr="00E667CD">
        <w:rPr>
          <w:rFonts w:ascii="Arial" w:hAnsi="Arial" w:cs="Arial"/>
          <w:sz w:val="24"/>
          <w:szCs w:val="24"/>
        </w:rPr>
        <w:t>odwodnienie terenu i odprowadze</w:t>
      </w:r>
      <w:r w:rsidR="000F6679" w:rsidRPr="00E667CD">
        <w:rPr>
          <w:rFonts w:ascii="Arial" w:hAnsi="Arial" w:cs="Arial"/>
          <w:sz w:val="24"/>
          <w:szCs w:val="24"/>
        </w:rPr>
        <w:t>nie wody do istn</w:t>
      </w:r>
      <w:r w:rsidR="00B24A08">
        <w:rPr>
          <w:rFonts w:ascii="Arial" w:hAnsi="Arial" w:cs="Arial"/>
          <w:sz w:val="24"/>
          <w:szCs w:val="24"/>
        </w:rPr>
        <w:t>iejącej</w:t>
      </w:r>
      <w:r w:rsidR="000F6679" w:rsidRPr="00E667CD">
        <w:rPr>
          <w:rFonts w:ascii="Arial" w:hAnsi="Arial" w:cs="Arial"/>
          <w:sz w:val="24"/>
          <w:szCs w:val="24"/>
        </w:rPr>
        <w:t xml:space="preserve"> kanalizacji </w:t>
      </w:r>
      <w:r w:rsidRPr="00E667CD">
        <w:rPr>
          <w:rFonts w:ascii="Arial" w:hAnsi="Arial" w:cs="Arial"/>
          <w:sz w:val="24"/>
          <w:szCs w:val="24"/>
        </w:rPr>
        <w:t>deszczowej</w:t>
      </w:r>
    </w:p>
    <w:p w14:paraId="6065BE68" w14:textId="77777777" w:rsidR="00BE720F" w:rsidRPr="00E667CD" w:rsidRDefault="00306C42" w:rsidP="0018783C">
      <w:pPr>
        <w:pStyle w:val="Tekstpodstawowy"/>
        <w:jc w:val="both"/>
        <w:rPr>
          <w:rFonts w:ascii="Arial" w:hAnsi="Arial" w:cs="Arial"/>
          <w:sz w:val="24"/>
          <w:szCs w:val="24"/>
        </w:rPr>
      </w:pPr>
      <w:r w:rsidRPr="00E667CD">
        <w:rPr>
          <w:rFonts w:ascii="Arial" w:hAnsi="Arial" w:cs="Arial"/>
          <w:sz w:val="24"/>
          <w:szCs w:val="24"/>
        </w:rPr>
        <w:t>-</w:t>
      </w:r>
      <w:r w:rsidR="00240CD8" w:rsidRPr="00E667CD">
        <w:rPr>
          <w:rFonts w:ascii="Arial" w:hAnsi="Arial" w:cs="Arial"/>
          <w:sz w:val="24"/>
          <w:szCs w:val="24"/>
        </w:rPr>
        <w:t xml:space="preserve"> przebudowę instalacji kolidującej z zaprojektowanym zamierzeniem w niezbędnym zakresie</w:t>
      </w:r>
      <w:r w:rsidRPr="00E667CD">
        <w:rPr>
          <w:rFonts w:ascii="Arial" w:hAnsi="Arial" w:cs="Arial"/>
          <w:sz w:val="24"/>
          <w:szCs w:val="24"/>
        </w:rPr>
        <w:t xml:space="preserve"> </w:t>
      </w:r>
    </w:p>
    <w:p w14:paraId="4037371A" w14:textId="1C40F1B0" w:rsidR="00D00AA9" w:rsidRPr="00E667CD" w:rsidRDefault="00BE720F" w:rsidP="0018783C">
      <w:pPr>
        <w:pStyle w:val="Tekstpodstawowy"/>
        <w:jc w:val="both"/>
        <w:rPr>
          <w:rFonts w:ascii="Arial" w:hAnsi="Arial" w:cs="Arial"/>
          <w:sz w:val="24"/>
          <w:szCs w:val="24"/>
          <w:highlight w:val="yellow"/>
        </w:rPr>
      </w:pPr>
      <w:r w:rsidRPr="00E667CD">
        <w:rPr>
          <w:rFonts w:ascii="Arial" w:hAnsi="Arial" w:cs="Arial"/>
          <w:sz w:val="24"/>
          <w:szCs w:val="24"/>
        </w:rPr>
        <w:t xml:space="preserve">- </w:t>
      </w:r>
      <w:r w:rsidRPr="00B24A08">
        <w:rPr>
          <w:rFonts w:ascii="Arial" w:hAnsi="Arial" w:cs="Arial"/>
          <w:sz w:val="24"/>
          <w:szCs w:val="24"/>
        </w:rPr>
        <w:t xml:space="preserve">projekt powinien uwzględniać </w:t>
      </w:r>
      <w:r w:rsidR="002C62C2" w:rsidRPr="00B24A08">
        <w:rPr>
          <w:rFonts w:ascii="Arial" w:hAnsi="Arial" w:cs="Arial"/>
          <w:sz w:val="24"/>
          <w:szCs w:val="24"/>
        </w:rPr>
        <w:t xml:space="preserve">istniejącą zieleń  </w:t>
      </w:r>
      <w:r w:rsidRPr="00B24A08">
        <w:rPr>
          <w:rFonts w:ascii="Arial" w:hAnsi="Arial" w:cs="Arial"/>
          <w:sz w:val="24"/>
          <w:szCs w:val="24"/>
        </w:rPr>
        <w:t>(drzewa, krzewy) na działce - działania projektu nie powinny prowadzić do konieczności usuwania drzew i krzewó</w:t>
      </w:r>
      <w:r w:rsidR="00B24A08">
        <w:rPr>
          <w:rFonts w:ascii="Arial" w:hAnsi="Arial" w:cs="Arial"/>
          <w:sz w:val="24"/>
          <w:szCs w:val="24"/>
        </w:rPr>
        <w:t xml:space="preserve">w. Dopuszcza się </w:t>
      </w:r>
      <w:r w:rsidRPr="00E667CD">
        <w:rPr>
          <w:rFonts w:ascii="Arial" w:hAnsi="Arial" w:cs="Arial"/>
          <w:sz w:val="24"/>
          <w:szCs w:val="24"/>
        </w:rPr>
        <w:t xml:space="preserve"> </w:t>
      </w:r>
      <w:r w:rsidR="00B24A08">
        <w:rPr>
          <w:rFonts w:ascii="Arial" w:hAnsi="Arial" w:cs="Arial"/>
          <w:sz w:val="24"/>
          <w:szCs w:val="24"/>
        </w:rPr>
        <w:t>możliwość budowy nowych ścież</w:t>
      </w:r>
      <w:r w:rsidR="00B24A08" w:rsidRPr="00B24A08">
        <w:rPr>
          <w:rFonts w:ascii="Arial" w:hAnsi="Arial" w:cs="Arial"/>
          <w:sz w:val="24"/>
          <w:szCs w:val="24"/>
        </w:rPr>
        <w:t xml:space="preserve">ek </w:t>
      </w:r>
      <w:r w:rsidR="00B24A08">
        <w:rPr>
          <w:rFonts w:ascii="Arial" w:hAnsi="Arial" w:cs="Arial"/>
          <w:sz w:val="24"/>
          <w:szCs w:val="24"/>
        </w:rPr>
        <w:t>komunikacyjnych</w:t>
      </w:r>
      <w:r w:rsidR="00B24A08" w:rsidRPr="00B24A08">
        <w:rPr>
          <w:rFonts w:ascii="Arial" w:hAnsi="Arial" w:cs="Arial"/>
          <w:sz w:val="24"/>
          <w:szCs w:val="24"/>
        </w:rPr>
        <w:t>.</w:t>
      </w:r>
    </w:p>
    <w:p w14:paraId="2149ADB3" w14:textId="77777777" w:rsidR="00830633" w:rsidRPr="00E667CD" w:rsidRDefault="00830633" w:rsidP="0018783C">
      <w:pPr>
        <w:pStyle w:val="Tekstpodstawowy"/>
        <w:numPr>
          <w:ilvl w:val="0"/>
          <w:numId w:val="5"/>
        </w:numPr>
        <w:jc w:val="both"/>
        <w:rPr>
          <w:rFonts w:ascii="Arial" w:hAnsi="Arial" w:cs="Arial"/>
          <w:b/>
          <w:sz w:val="24"/>
          <w:szCs w:val="24"/>
        </w:rPr>
      </w:pPr>
      <w:r w:rsidRPr="00E667CD">
        <w:rPr>
          <w:rFonts w:ascii="Arial" w:hAnsi="Arial" w:cs="Arial"/>
          <w:b/>
          <w:sz w:val="24"/>
          <w:szCs w:val="24"/>
        </w:rPr>
        <w:t>WYMAGANIA ODNOŚNIE DOKUMENTACJI</w:t>
      </w:r>
    </w:p>
    <w:p w14:paraId="229969EC" w14:textId="77777777" w:rsidR="00830633" w:rsidRPr="00E667CD" w:rsidRDefault="0057717C" w:rsidP="0018783C">
      <w:pPr>
        <w:pStyle w:val="Tekstpodstawowy"/>
        <w:numPr>
          <w:ilvl w:val="0"/>
          <w:numId w:val="6"/>
        </w:numPr>
        <w:jc w:val="both"/>
        <w:rPr>
          <w:rFonts w:ascii="Arial" w:hAnsi="Arial" w:cs="Arial"/>
          <w:b/>
          <w:sz w:val="24"/>
          <w:szCs w:val="24"/>
        </w:rPr>
      </w:pPr>
      <w:r w:rsidRPr="00E667CD">
        <w:rPr>
          <w:rFonts w:ascii="Arial" w:hAnsi="Arial" w:cs="Arial"/>
          <w:b/>
          <w:sz w:val="24"/>
          <w:szCs w:val="24"/>
        </w:rPr>
        <w:t>Ogólny z</w:t>
      </w:r>
      <w:r w:rsidR="000A693B" w:rsidRPr="00E667CD">
        <w:rPr>
          <w:rFonts w:ascii="Arial" w:hAnsi="Arial" w:cs="Arial"/>
          <w:b/>
          <w:sz w:val="24"/>
          <w:szCs w:val="24"/>
        </w:rPr>
        <w:t>akres dokumentacji</w:t>
      </w:r>
    </w:p>
    <w:p w14:paraId="7281378E" w14:textId="77777777" w:rsidR="00830633" w:rsidRPr="00E667CD" w:rsidRDefault="00830633" w:rsidP="0018783C">
      <w:pPr>
        <w:pStyle w:val="Tekstpodstawowy"/>
        <w:jc w:val="both"/>
        <w:rPr>
          <w:rFonts w:ascii="Arial" w:hAnsi="Arial" w:cs="Arial"/>
          <w:sz w:val="24"/>
          <w:szCs w:val="24"/>
        </w:rPr>
      </w:pPr>
      <w:r w:rsidRPr="00E667CD">
        <w:rPr>
          <w:rFonts w:ascii="Arial" w:hAnsi="Arial" w:cs="Arial"/>
          <w:sz w:val="24"/>
          <w:szCs w:val="24"/>
        </w:rPr>
        <w:t xml:space="preserve">W zakresie dokumentacji wykonawca zobowiązany będzie wykonać wielobranżowe opracowania takie jak: </w:t>
      </w:r>
    </w:p>
    <w:p w14:paraId="623D44F6" w14:textId="34A541AB" w:rsidR="003612F2" w:rsidRPr="00E667CD" w:rsidRDefault="00830633" w:rsidP="00475173">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projekt budowlany zgodnie z </w:t>
      </w:r>
      <w:r w:rsidR="005574F0" w:rsidRPr="00E667CD">
        <w:rPr>
          <w:rFonts w:ascii="Arial" w:hAnsi="Arial" w:cs="Arial"/>
          <w:sz w:val="24"/>
          <w:szCs w:val="24"/>
        </w:rPr>
        <w:t>Art. 34 Ustawy z dnia 7 lipca 1994 roku Prawo budowlane</w:t>
      </w:r>
      <w:r w:rsidRPr="00E667CD">
        <w:rPr>
          <w:rFonts w:ascii="Arial" w:hAnsi="Arial" w:cs="Arial"/>
          <w:sz w:val="24"/>
          <w:szCs w:val="24"/>
        </w:rPr>
        <w:t xml:space="preserve">, w tym: projekt zagospodarowania </w:t>
      </w:r>
      <w:r w:rsidR="003612F2" w:rsidRPr="00E667CD">
        <w:rPr>
          <w:rFonts w:ascii="Arial" w:hAnsi="Arial" w:cs="Arial"/>
          <w:sz w:val="24"/>
          <w:szCs w:val="24"/>
        </w:rPr>
        <w:t xml:space="preserve">działki lub </w:t>
      </w:r>
      <w:r w:rsidRPr="00E667CD">
        <w:rPr>
          <w:rFonts w:ascii="Arial" w:hAnsi="Arial" w:cs="Arial"/>
          <w:sz w:val="24"/>
          <w:szCs w:val="24"/>
        </w:rPr>
        <w:t>terenu, projekt architektoniczno</w:t>
      </w:r>
      <w:r w:rsidR="00D365C0">
        <w:rPr>
          <w:rFonts w:ascii="Arial" w:hAnsi="Arial" w:cs="Arial"/>
          <w:sz w:val="24"/>
          <w:szCs w:val="24"/>
        </w:rPr>
        <w:t>-</w:t>
      </w:r>
      <w:r w:rsidRPr="00E667CD">
        <w:rPr>
          <w:rFonts w:ascii="Arial" w:hAnsi="Arial" w:cs="Arial"/>
          <w:sz w:val="24"/>
          <w:szCs w:val="24"/>
        </w:rPr>
        <w:t>budowlany oraz projekt techniczny</w:t>
      </w:r>
      <w:r w:rsidR="00EC069E" w:rsidRPr="00E667CD">
        <w:rPr>
          <w:rFonts w:ascii="Arial" w:hAnsi="Arial" w:cs="Arial"/>
          <w:sz w:val="24"/>
          <w:szCs w:val="24"/>
        </w:rPr>
        <w:t xml:space="preserve"> (w szczegółowości jak dla projektu wykonawczego) </w:t>
      </w:r>
      <w:r w:rsidR="0057717C" w:rsidRPr="00E667CD">
        <w:rPr>
          <w:rFonts w:ascii="Arial" w:hAnsi="Arial" w:cs="Arial"/>
          <w:sz w:val="24"/>
          <w:szCs w:val="24"/>
        </w:rPr>
        <w:t>wraz z niezbędnymi</w:t>
      </w:r>
      <w:r w:rsidR="00EC069E" w:rsidRPr="00E667CD">
        <w:rPr>
          <w:rFonts w:ascii="Arial" w:hAnsi="Arial" w:cs="Arial"/>
          <w:sz w:val="24"/>
          <w:szCs w:val="24"/>
        </w:rPr>
        <w:t xml:space="preserve"> uzgodnieniami z rzeczoznawcami i </w:t>
      </w:r>
      <w:r w:rsidR="0057717C" w:rsidRPr="00E667CD">
        <w:rPr>
          <w:rFonts w:ascii="Arial" w:hAnsi="Arial" w:cs="Arial"/>
          <w:sz w:val="24"/>
          <w:szCs w:val="24"/>
        </w:rPr>
        <w:t xml:space="preserve">gestorami mediów </w:t>
      </w:r>
    </w:p>
    <w:p w14:paraId="638B6D4D" w14:textId="77777777" w:rsidR="00D00AA9" w:rsidRPr="00E667CD" w:rsidRDefault="00D00AA9" w:rsidP="0018783C">
      <w:pPr>
        <w:pStyle w:val="Tekstpodstawowy"/>
        <w:numPr>
          <w:ilvl w:val="0"/>
          <w:numId w:val="9"/>
        </w:numPr>
        <w:jc w:val="both"/>
        <w:rPr>
          <w:rFonts w:ascii="Arial" w:hAnsi="Arial" w:cs="Arial"/>
          <w:sz w:val="24"/>
          <w:szCs w:val="24"/>
        </w:rPr>
      </w:pPr>
      <w:r w:rsidRPr="00E667CD">
        <w:rPr>
          <w:rFonts w:ascii="Arial" w:hAnsi="Arial" w:cs="Arial"/>
          <w:sz w:val="24"/>
          <w:szCs w:val="24"/>
        </w:rPr>
        <w:lastRenderedPageBreak/>
        <w:t>szczegółowe i ogólne Specyfikacje Techniczne Wykonania i Odbioru Robót</w:t>
      </w:r>
    </w:p>
    <w:p w14:paraId="76ED1E4D" w14:textId="77777777" w:rsidR="00D00AA9" w:rsidRPr="00E667CD" w:rsidRDefault="00D00AA9" w:rsidP="0018783C">
      <w:pPr>
        <w:pStyle w:val="Tekstpodstawowy"/>
        <w:numPr>
          <w:ilvl w:val="0"/>
          <w:numId w:val="9"/>
        </w:numPr>
        <w:jc w:val="both"/>
        <w:rPr>
          <w:rFonts w:ascii="Arial" w:hAnsi="Arial" w:cs="Arial"/>
          <w:sz w:val="24"/>
          <w:szCs w:val="24"/>
        </w:rPr>
      </w:pPr>
      <w:r w:rsidRPr="00E667CD">
        <w:rPr>
          <w:rFonts w:ascii="Arial" w:hAnsi="Arial" w:cs="Arial"/>
          <w:sz w:val="24"/>
          <w:szCs w:val="24"/>
        </w:rPr>
        <w:t>kosztorysy inwestorskie</w:t>
      </w:r>
    </w:p>
    <w:p w14:paraId="01B06F6E" w14:textId="77777777" w:rsidR="00B35B5F" w:rsidRPr="00E667CD" w:rsidRDefault="00D00AA9"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przedmiary robót </w:t>
      </w:r>
    </w:p>
    <w:p w14:paraId="68AF8163" w14:textId="77777777" w:rsidR="00742733" w:rsidRPr="00E667CD" w:rsidRDefault="00A60D1C" w:rsidP="0018783C">
      <w:pPr>
        <w:pStyle w:val="Tekstpodstawowy"/>
        <w:ind w:left="643"/>
        <w:jc w:val="both"/>
        <w:rPr>
          <w:rFonts w:ascii="Arial" w:hAnsi="Arial" w:cs="Arial"/>
          <w:sz w:val="24"/>
          <w:szCs w:val="24"/>
        </w:rPr>
      </w:pPr>
      <w:r w:rsidRPr="00E667CD">
        <w:rPr>
          <w:rFonts w:ascii="Arial" w:hAnsi="Arial" w:cs="Arial"/>
          <w:sz w:val="24"/>
          <w:szCs w:val="24"/>
        </w:rPr>
        <w:t xml:space="preserve">Opracowanie jw. powinno uwzględniać możliwość realizacji zadania w kilku etapach (podział zostanie uzgodniony na etapie projektowania), stąd sporządzone kosztorysy inwestorskie oraz przedmiary robót powinny uwzględniać </w:t>
      </w:r>
      <w:r w:rsidR="00EC5692" w:rsidRPr="00E667CD">
        <w:rPr>
          <w:rFonts w:ascii="Arial" w:hAnsi="Arial" w:cs="Arial"/>
          <w:sz w:val="24"/>
          <w:szCs w:val="24"/>
        </w:rPr>
        <w:t xml:space="preserve">taką </w:t>
      </w:r>
      <w:r w:rsidRPr="00E667CD">
        <w:rPr>
          <w:rFonts w:ascii="Arial" w:hAnsi="Arial" w:cs="Arial"/>
          <w:sz w:val="24"/>
          <w:szCs w:val="24"/>
        </w:rPr>
        <w:t>etapowość</w:t>
      </w:r>
      <w:r w:rsidR="00EC5692" w:rsidRPr="00E667CD">
        <w:rPr>
          <w:rFonts w:ascii="Arial" w:hAnsi="Arial" w:cs="Arial"/>
          <w:sz w:val="24"/>
          <w:szCs w:val="24"/>
        </w:rPr>
        <w:t>.</w:t>
      </w:r>
      <w:r w:rsidRPr="00E667CD">
        <w:rPr>
          <w:rFonts w:ascii="Arial" w:hAnsi="Arial" w:cs="Arial"/>
          <w:sz w:val="24"/>
          <w:szCs w:val="24"/>
        </w:rPr>
        <w:t xml:space="preserve"> </w:t>
      </w:r>
    </w:p>
    <w:p w14:paraId="3003962C" w14:textId="77777777" w:rsidR="00742733" w:rsidRPr="00E667CD" w:rsidRDefault="00742733" w:rsidP="009A6539">
      <w:pPr>
        <w:pStyle w:val="Tekstpodstawowy"/>
        <w:ind w:left="0"/>
        <w:jc w:val="both"/>
        <w:rPr>
          <w:rFonts w:ascii="Arial" w:hAnsi="Arial" w:cs="Arial"/>
          <w:sz w:val="24"/>
          <w:szCs w:val="24"/>
        </w:rPr>
      </w:pPr>
    </w:p>
    <w:p w14:paraId="14A4F359" w14:textId="77777777" w:rsidR="00742733" w:rsidRPr="00E667CD" w:rsidRDefault="002116FD" w:rsidP="0018783C">
      <w:pPr>
        <w:pStyle w:val="Tekstpodstawowy"/>
        <w:numPr>
          <w:ilvl w:val="0"/>
          <w:numId w:val="6"/>
        </w:numPr>
        <w:jc w:val="both"/>
        <w:rPr>
          <w:rFonts w:ascii="Arial" w:hAnsi="Arial" w:cs="Arial"/>
          <w:b/>
          <w:sz w:val="24"/>
          <w:szCs w:val="24"/>
        </w:rPr>
      </w:pPr>
      <w:r w:rsidRPr="00E667CD">
        <w:rPr>
          <w:rFonts w:ascii="Arial" w:hAnsi="Arial" w:cs="Arial"/>
          <w:b/>
          <w:sz w:val="24"/>
          <w:szCs w:val="24"/>
        </w:rPr>
        <w:t>W</w:t>
      </w:r>
      <w:r w:rsidR="00742733" w:rsidRPr="00E667CD">
        <w:rPr>
          <w:rFonts w:ascii="Arial" w:hAnsi="Arial" w:cs="Arial"/>
          <w:b/>
          <w:sz w:val="24"/>
          <w:szCs w:val="24"/>
        </w:rPr>
        <w:t>ymagania dotyczące dokumentacji</w:t>
      </w:r>
    </w:p>
    <w:p w14:paraId="17185D40" w14:textId="77777777" w:rsidR="00FA768B" w:rsidRPr="00E667CD" w:rsidRDefault="00FA768B" w:rsidP="0018783C">
      <w:pPr>
        <w:pStyle w:val="Tekstpodstawowy"/>
        <w:numPr>
          <w:ilvl w:val="1"/>
          <w:numId w:val="5"/>
        </w:numPr>
        <w:jc w:val="both"/>
        <w:rPr>
          <w:rFonts w:ascii="Arial" w:hAnsi="Arial" w:cs="Arial"/>
          <w:b/>
          <w:sz w:val="24"/>
          <w:szCs w:val="24"/>
        </w:rPr>
      </w:pPr>
      <w:r w:rsidRPr="00E667CD">
        <w:rPr>
          <w:rFonts w:ascii="Arial" w:hAnsi="Arial" w:cs="Arial"/>
          <w:b/>
          <w:sz w:val="24"/>
          <w:szCs w:val="24"/>
        </w:rPr>
        <w:t xml:space="preserve">W zakresie zapisów i zawartości </w:t>
      </w:r>
    </w:p>
    <w:p w14:paraId="1CBE1168" w14:textId="77777777" w:rsidR="00FA768B" w:rsidRPr="00E667CD" w:rsidRDefault="00FA768B" w:rsidP="0018783C">
      <w:pPr>
        <w:pStyle w:val="Tekstpodstawowy"/>
        <w:numPr>
          <w:ilvl w:val="0"/>
          <w:numId w:val="9"/>
        </w:numPr>
        <w:jc w:val="both"/>
        <w:rPr>
          <w:rFonts w:ascii="Arial" w:hAnsi="Arial" w:cs="Arial"/>
          <w:sz w:val="24"/>
          <w:szCs w:val="24"/>
        </w:rPr>
      </w:pPr>
      <w:r w:rsidRPr="00E667CD">
        <w:rPr>
          <w:rFonts w:ascii="Arial" w:hAnsi="Arial" w:cs="Arial"/>
          <w:sz w:val="24"/>
          <w:szCs w:val="24"/>
        </w:rPr>
        <w:t>dokumentacja projektowa będzie służyć jako opis przedmiotu zamówienia do przetargu na wyłonienie wykonawcy robót budowlanych</w:t>
      </w:r>
      <w:r w:rsidR="00967DA8" w:rsidRPr="00E667CD">
        <w:rPr>
          <w:rFonts w:ascii="Arial" w:hAnsi="Arial" w:cs="Arial"/>
          <w:sz w:val="24"/>
          <w:szCs w:val="24"/>
        </w:rPr>
        <w:t>/dostawcy urządzeń</w:t>
      </w:r>
      <w:r w:rsidRPr="00E667CD">
        <w:rPr>
          <w:rFonts w:ascii="Arial" w:hAnsi="Arial" w:cs="Arial"/>
          <w:sz w:val="24"/>
          <w:szCs w:val="24"/>
        </w:rPr>
        <w:t>, więc musi zostać opracowana w sposób umożliwiający dokonanie opisu przedmiotu zamówienia na roboty budowlane zgodnie z zapisem art. 99 - 101 ustawy z dnia 11 września 2019 r. Prawo zamówień publicznych,</w:t>
      </w:r>
    </w:p>
    <w:p w14:paraId="42AE7C40" w14:textId="77777777" w:rsidR="00FA768B" w:rsidRPr="00E667CD" w:rsidRDefault="00FA768B" w:rsidP="0018783C">
      <w:pPr>
        <w:pStyle w:val="Tekstpodstawowy"/>
        <w:numPr>
          <w:ilvl w:val="0"/>
          <w:numId w:val="9"/>
        </w:numPr>
        <w:jc w:val="both"/>
        <w:rPr>
          <w:rFonts w:ascii="Arial" w:hAnsi="Arial" w:cs="Arial"/>
          <w:sz w:val="24"/>
          <w:szCs w:val="24"/>
        </w:rPr>
      </w:pPr>
      <w:r w:rsidRPr="00E667CD">
        <w:rPr>
          <w:rFonts w:ascii="Arial" w:hAnsi="Arial" w:cs="Arial"/>
          <w:sz w:val="24"/>
          <w:szCs w:val="24"/>
        </w:rPr>
        <w:t>dokumentacja projektowa w swej treści nie może wskazywać znaków towarowych, patentów lub pochodzenia, źródła lub szczególnego procesu, który charakteryzuje produkty lub usługi dostarczane przez konkretnego wykonawcę, co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nie można opisać przedmiotu zamówienia w wystarczająco precyzyjny i zrozumiały sposób, a wskazaniu takiemu towarzyszą wyrazy „lub równoważny” oraz w opisie przedmiotu zamówienia będą wskazane kryteria stosowane w celu oceny równoważności,</w:t>
      </w:r>
    </w:p>
    <w:p w14:paraId="3AE1894E" w14:textId="77777777" w:rsidR="00FA768B" w:rsidRPr="00E667CD" w:rsidRDefault="00FA768B"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opisując przedmiot zamówienia przez odniesienie do norm, ocen technicznych, specyfikacji technicznych i systemów referencji technicznych, o których mowa </w:t>
      </w:r>
      <w:r w:rsidRPr="00E667CD">
        <w:rPr>
          <w:rFonts w:ascii="Arial" w:hAnsi="Arial" w:cs="Arial"/>
          <w:sz w:val="24"/>
          <w:szCs w:val="24"/>
        </w:rPr>
        <w:br/>
        <w:t xml:space="preserve">w art. 101 ust. 1 pkt 2 oraz ust. 3 ustawy </w:t>
      </w:r>
      <w:proofErr w:type="spellStart"/>
      <w:r w:rsidRPr="00E667CD">
        <w:rPr>
          <w:rFonts w:ascii="Arial" w:hAnsi="Arial" w:cs="Arial"/>
          <w:sz w:val="24"/>
          <w:szCs w:val="24"/>
        </w:rPr>
        <w:t>Pzp</w:t>
      </w:r>
      <w:proofErr w:type="spellEnd"/>
      <w:r w:rsidRPr="00E667CD">
        <w:rPr>
          <w:rFonts w:ascii="Arial" w:hAnsi="Arial" w:cs="Arial"/>
          <w:sz w:val="24"/>
          <w:szCs w:val="24"/>
        </w:rPr>
        <w:t>, należy wskazać, że dopuszczone są rozwiązania równoważne opisywanym, a odniesieniu takiemu towarzyszą wyrazy „lub równoważne”,</w:t>
      </w:r>
    </w:p>
    <w:p w14:paraId="795D37F2" w14:textId="77777777" w:rsidR="00FA768B" w:rsidRPr="00E667CD" w:rsidRDefault="00FA768B" w:rsidP="0018783C">
      <w:pPr>
        <w:pStyle w:val="Tekstpodstawowy"/>
        <w:numPr>
          <w:ilvl w:val="0"/>
          <w:numId w:val="9"/>
        </w:numPr>
        <w:jc w:val="both"/>
        <w:rPr>
          <w:rFonts w:ascii="Arial" w:hAnsi="Arial" w:cs="Arial"/>
          <w:sz w:val="24"/>
          <w:szCs w:val="24"/>
        </w:rPr>
      </w:pPr>
      <w:r w:rsidRPr="00E667CD">
        <w:rPr>
          <w:rFonts w:ascii="Arial" w:hAnsi="Arial" w:cs="Arial"/>
          <w:sz w:val="24"/>
          <w:szCs w:val="24"/>
        </w:rPr>
        <w:t>forma i teść dokumentacji musi być zgodna z wymaganiami Ustawy i wydanymi na jej podstawie rozporządzeniami,</w:t>
      </w:r>
    </w:p>
    <w:p w14:paraId="08382B1D" w14:textId="77777777" w:rsidR="00FA768B" w:rsidRPr="00E667CD" w:rsidRDefault="00FA768B" w:rsidP="0018783C">
      <w:pPr>
        <w:pStyle w:val="Tekstpodstawowy"/>
        <w:numPr>
          <w:ilvl w:val="0"/>
          <w:numId w:val="9"/>
        </w:numPr>
        <w:jc w:val="both"/>
        <w:rPr>
          <w:rFonts w:ascii="Arial" w:hAnsi="Arial" w:cs="Arial"/>
          <w:sz w:val="24"/>
          <w:szCs w:val="24"/>
        </w:rPr>
      </w:pPr>
      <w:r w:rsidRPr="00E667CD">
        <w:rPr>
          <w:rFonts w:ascii="Arial" w:hAnsi="Arial" w:cs="Arial"/>
          <w:sz w:val="24"/>
          <w:szCs w:val="24"/>
        </w:rPr>
        <w:lastRenderedPageBreak/>
        <w:t>dokumentacja projektowa powinna zawierać wszelkie niezbędne oświadczenia, informacje BIOZ i inne dokumenty formalne, wymagane przepisami,</w:t>
      </w:r>
    </w:p>
    <w:p w14:paraId="7482AB3A" w14:textId="77777777" w:rsidR="00D2205D" w:rsidRPr="00E667CD" w:rsidRDefault="00D2205D" w:rsidP="0018783C">
      <w:pPr>
        <w:pStyle w:val="Tekstpodstawowy"/>
        <w:numPr>
          <w:ilvl w:val="1"/>
          <w:numId w:val="5"/>
        </w:numPr>
        <w:jc w:val="both"/>
        <w:rPr>
          <w:rFonts w:ascii="Arial" w:hAnsi="Arial" w:cs="Arial"/>
          <w:b/>
          <w:sz w:val="24"/>
          <w:szCs w:val="24"/>
        </w:rPr>
      </w:pPr>
      <w:r w:rsidRPr="00E667CD">
        <w:rPr>
          <w:rFonts w:ascii="Arial" w:hAnsi="Arial" w:cs="Arial"/>
          <w:b/>
          <w:sz w:val="24"/>
          <w:szCs w:val="24"/>
        </w:rPr>
        <w:t xml:space="preserve">W zakresie zgodności z przepisami prawa </w:t>
      </w:r>
      <w:r w:rsidR="00654E67" w:rsidRPr="00E667CD">
        <w:rPr>
          <w:rFonts w:ascii="Arial" w:hAnsi="Arial" w:cs="Arial"/>
          <w:b/>
          <w:sz w:val="24"/>
          <w:szCs w:val="24"/>
        </w:rPr>
        <w:t>i wytycznymi</w:t>
      </w:r>
    </w:p>
    <w:p w14:paraId="53EFC7BB" w14:textId="77777777" w:rsidR="0009105D" w:rsidRPr="00E667CD" w:rsidRDefault="00280FF3" w:rsidP="00BD7065">
      <w:pPr>
        <w:spacing w:after="0"/>
        <w:ind w:left="360"/>
        <w:jc w:val="both"/>
        <w:rPr>
          <w:rFonts w:ascii="Arial" w:hAnsi="Arial" w:cs="Arial"/>
          <w:sz w:val="24"/>
          <w:szCs w:val="24"/>
        </w:rPr>
      </w:pPr>
      <w:r w:rsidRPr="00E667CD">
        <w:rPr>
          <w:rFonts w:ascii="Arial" w:hAnsi="Arial" w:cs="Arial"/>
          <w:sz w:val="24"/>
          <w:szCs w:val="24"/>
        </w:rPr>
        <w:t xml:space="preserve">Zakres i forma całej dokumentacji </w:t>
      </w:r>
      <w:r w:rsidR="007940C9" w:rsidRPr="00E667CD">
        <w:rPr>
          <w:rFonts w:ascii="Arial" w:hAnsi="Arial" w:cs="Arial"/>
          <w:sz w:val="24"/>
          <w:szCs w:val="24"/>
        </w:rPr>
        <w:t xml:space="preserve">powinny uwzględniać zapisy: </w:t>
      </w:r>
    </w:p>
    <w:p w14:paraId="30CE2DEC" w14:textId="77777777" w:rsidR="00725764" w:rsidRPr="00E667CD" w:rsidRDefault="00725764" w:rsidP="0018783C">
      <w:pPr>
        <w:pStyle w:val="Akapitzlist"/>
        <w:numPr>
          <w:ilvl w:val="0"/>
          <w:numId w:val="13"/>
        </w:numPr>
        <w:tabs>
          <w:tab w:val="left" w:pos="360"/>
        </w:tabs>
        <w:suppressAutoHyphens/>
        <w:jc w:val="both"/>
        <w:rPr>
          <w:rFonts w:ascii="Arial" w:hAnsi="Arial" w:cs="Arial"/>
          <w:sz w:val="24"/>
          <w:szCs w:val="24"/>
        </w:rPr>
      </w:pPr>
      <w:r w:rsidRPr="00E667CD">
        <w:rPr>
          <w:rFonts w:ascii="Arial" w:hAnsi="Arial" w:cs="Arial"/>
          <w:sz w:val="24"/>
          <w:szCs w:val="24"/>
        </w:rPr>
        <w:t>U</w:t>
      </w:r>
      <w:r w:rsidR="007940C9" w:rsidRPr="00E667CD">
        <w:rPr>
          <w:rFonts w:ascii="Arial" w:hAnsi="Arial" w:cs="Arial"/>
          <w:sz w:val="24"/>
          <w:szCs w:val="24"/>
        </w:rPr>
        <w:t>stawy z dnia 11 września 2019 r. Prawo zamówień publicznych</w:t>
      </w:r>
      <w:r w:rsidR="00E87E31" w:rsidRPr="00E667CD">
        <w:rPr>
          <w:rFonts w:ascii="Arial" w:hAnsi="Arial" w:cs="Arial"/>
          <w:sz w:val="24"/>
          <w:szCs w:val="24"/>
        </w:rPr>
        <w:t xml:space="preserve"> (</w:t>
      </w:r>
      <w:proofErr w:type="spellStart"/>
      <w:r w:rsidR="00E87E31" w:rsidRPr="00E667CD">
        <w:rPr>
          <w:rFonts w:ascii="Arial" w:hAnsi="Arial" w:cs="Arial"/>
          <w:sz w:val="24"/>
          <w:szCs w:val="24"/>
        </w:rPr>
        <w:t>t.j</w:t>
      </w:r>
      <w:proofErr w:type="spellEnd"/>
      <w:r w:rsidR="00E87E31" w:rsidRPr="00E667CD">
        <w:rPr>
          <w:rFonts w:ascii="Arial" w:hAnsi="Arial" w:cs="Arial"/>
          <w:sz w:val="24"/>
          <w:szCs w:val="24"/>
        </w:rPr>
        <w:t>. Dz.U. z 2024 poz. 1320 z późn.zm.)</w:t>
      </w:r>
      <w:r w:rsidR="007940C9" w:rsidRPr="00E667CD">
        <w:rPr>
          <w:rFonts w:ascii="Arial" w:hAnsi="Arial" w:cs="Arial"/>
          <w:sz w:val="24"/>
          <w:szCs w:val="24"/>
        </w:rPr>
        <w:t xml:space="preserve">, oraz wydanych na jej podstawie rozporządzeń, </w:t>
      </w:r>
      <w:r w:rsidRPr="00E667CD">
        <w:rPr>
          <w:rFonts w:ascii="Arial" w:hAnsi="Arial" w:cs="Arial"/>
          <w:sz w:val="24"/>
          <w:szCs w:val="24"/>
        </w:rPr>
        <w:t>w tym:</w:t>
      </w:r>
    </w:p>
    <w:p w14:paraId="70C47A2B" w14:textId="77777777" w:rsidR="00725764" w:rsidRPr="00E667CD" w:rsidRDefault="00725764"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Rozporządzenia Ministra Rozwoju i Technologii z dnia 20 grudnia 2021 r. w sprawie szczegółowego zakresu i formy dokumentacji projektowej, specyfikacji technicznych wykonania i odbioru robót budowlanych oraz programu funkcjonalno-użytkowego (Dz.U.2021.2454)  </w:t>
      </w:r>
    </w:p>
    <w:p w14:paraId="3C8FAFBE" w14:textId="77777777" w:rsidR="00725764" w:rsidRPr="00E667CD" w:rsidRDefault="00725764" w:rsidP="0018783C">
      <w:pPr>
        <w:pStyle w:val="Tekstpodstawowy"/>
        <w:numPr>
          <w:ilvl w:val="0"/>
          <w:numId w:val="9"/>
        </w:numPr>
        <w:jc w:val="both"/>
        <w:rPr>
          <w:rFonts w:ascii="Arial" w:hAnsi="Arial" w:cs="Arial"/>
          <w:sz w:val="24"/>
          <w:szCs w:val="24"/>
        </w:rPr>
      </w:pPr>
      <w:r w:rsidRPr="00E667CD">
        <w:rPr>
          <w:rFonts w:ascii="Arial" w:hAnsi="Arial" w:cs="Arial"/>
          <w:sz w:val="24"/>
          <w:szCs w:val="24"/>
        </w:rPr>
        <w:t>Rozporządzeniem Ministra Rozwoju i Technologii z dnia 20 grudnia 2021 r. w sprawie określania metod i podstaw sporządzania kosztorysu inwestorskiego, obliczania planowanych kosztów prac projektowych oraz planowanych kosztów robót budowlanych określonych w programie funkcjonalno-użytkowym (Dz.U.2021.2458),</w:t>
      </w:r>
    </w:p>
    <w:p w14:paraId="6F55EA0E" w14:textId="77777777" w:rsidR="007F03B4" w:rsidRPr="00E667CD" w:rsidRDefault="00654E67" w:rsidP="0018783C">
      <w:pPr>
        <w:pStyle w:val="Akapitzlist"/>
        <w:numPr>
          <w:ilvl w:val="0"/>
          <w:numId w:val="13"/>
        </w:numPr>
        <w:tabs>
          <w:tab w:val="left" w:pos="360"/>
        </w:tabs>
        <w:suppressAutoHyphens/>
        <w:jc w:val="both"/>
        <w:rPr>
          <w:rFonts w:ascii="Arial" w:hAnsi="Arial" w:cs="Arial"/>
          <w:sz w:val="24"/>
          <w:szCs w:val="24"/>
        </w:rPr>
      </w:pPr>
      <w:r w:rsidRPr="00E667CD">
        <w:rPr>
          <w:rFonts w:ascii="Arial" w:hAnsi="Arial" w:cs="Arial"/>
          <w:sz w:val="24"/>
          <w:szCs w:val="24"/>
        </w:rPr>
        <w:t>Ustawy z dnia 7 lipca 1994 r. – Prawo budowlane (Dz. U. z 202</w:t>
      </w:r>
      <w:r w:rsidR="00DB2D53" w:rsidRPr="00E667CD">
        <w:rPr>
          <w:rFonts w:ascii="Arial" w:hAnsi="Arial" w:cs="Arial"/>
          <w:sz w:val="24"/>
          <w:szCs w:val="24"/>
        </w:rPr>
        <w:t>5</w:t>
      </w:r>
      <w:r w:rsidRPr="00E667CD">
        <w:rPr>
          <w:rFonts w:ascii="Arial" w:hAnsi="Arial" w:cs="Arial"/>
          <w:sz w:val="24"/>
          <w:szCs w:val="24"/>
        </w:rPr>
        <w:t xml:space="preserve"> r. poz. </w:t>
      </w:r>
      <w:r w:rsidR="00DB2D53" w:rsidRPr="00E667CD">
        <w:rPr>
          <w:rFonts w:ascii="Arial" w:hAnsi="Arial" w:cs="Arial"/>
          <w:sz w:val="24"/>
          <w:szCs w:val="24"/>
        </w:rPr>
        <w:t xml:space="preserve">418                       </w:t>
      </w:r>
      <w:r w:rsidRPr="00E667CD">
        <w:rPr>
          <w:rFonts w:ascii="Arial" w:hAnsi="Arial" w:cs="Arial"/>
          <w:sz w:val="24"/>
          <w:szCs w:val="24"/>
        </w:rPr>
        <w:t>z</w:t>
      </w:r>
      <w:r w:rsidR="00DB2D53" w:rsidRPr="00E667CD">
        <w:rPr>
          <w:rFonts w:ascii="Arial" w:hAnsi="Arial" w:cs="Arial"/>
          <w:sz w:val="24"/>
          <w:szCs w:val="24"/>
        </w:rPr>
        <w:t xml:space="preserve"> </w:t>
      </w:r>
      <w:proofErr w:type="spellStart"/>
      <w:r w:rsidR="00DB2D53" w:rsidRPr="00E667CD">
        <w:rPr>
          <w:rFonts w:ascii="Arial" w:hAnsi="Arial" w:cs="Arial"/>
          <w:sz w:val="24"/>
          <w:szCs w:val="24"/>
        </w:rPr>
        <w:t>późn</w:t>
      </w:r>
      <w:proofErr w:type="spellEnd"/>
      <w:r w:rsidR="00DB2D53" w:rsidRPr="00E667CD">
        <w:rPr>
          <w:rFonts w:ascii="Arial" w:hAnsi="Arial" w:cs="Arial"/>
          <w:sz w:val="24"/>
          <w:szCs w:val="24"/>
        </w:rPr>
        <w:t>.</w:t>
      </w:r>
      <w:r w:rsidRPr="00E667CD">
        <w:rPr>
          <w:rFonts w:ascii="Arial" w:hAnsi="Arial" w:cs="Arial"/>
          <w:sz w:val="24"/>
          <w:szCs w:val="24"/>
        </w:rPr>
        <w:t xml:space="preserve"> zm.) oraz wydanych na jej podstawie rozporządzeń, w tym:</w:t>
      </w:r>
    </w:p>
    <w:p w14:paraId="4E0119B7" w14:textId="77777777" w:rsidR="007F03B4" w:rsidRPr="00E667CD" w:rsidRDefault="007F03B4"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 Rozporządzeniem Ministra Rozwoju z dnia 11 września 2020 r. w sprawie szczegółowego zakresu i formy projektu budowlanego (Dz.U.202</w:t>
      </w:r>
      <w:r w:rsidR="003F04C8" w:rsidRPr="00E667CD">
        <w:rPr>
          <w:rFonts w:ascii="Arial" w:hAnsi="Arial" w:cs="Arial"/>
          <w:sz w:val="24"/>
          <w:szCs w:val="24"/>
        </w:rPr>
        <w:t>2</w:t>
      </w:r>
      <w:r w:rsidRPr="00E667CD">
        <w:rPr>
          <w:rFonts w:ascii="Arial" w:hAnsi="Arial" w:cs="Arial"/>
          <w:sz w:val="24"/>
          <w:szCs w:val="24"/>
        </w:rPr>
        <w:t>.16</w:t>
      </w:r>
      <w:r w:rsidR="003F04C8" w:rsidRPr="00E667CD">
        <w:rPr>
          <w:rFonts w:ascii="Arial" w:hAnsi="Arial" w:cs="Arial"/>
          <w:sz w:val="24"/>
          <w:szCs w:val="24"/>
        </w:rPr>
        <w:t>7</w:t>
      </w:r>
      <w:r w:rsidRPr="00E667CD">
        <w:rPr>
          <w:rFonts w:ascii="Arial" w:hAnsi="Arial" w:cs="Arial"/>
          <w:sz w:val="24"/>
          <w:szCs w:val="24"/>
        </w:rPr>
        <w:t>9)</w:t>
      </w:r>
    </w:p>
    <w:p w14:paraId="1B445A6C" w14:textId="77777777" w:rsidR="007F03B4" w:rsidRPr="00E667CD" w:rsidRDefault="007F03B4" w:rsidP="0018783C">
      <w:pPr>
        <w:pStyle w:val="Tekstpodstawowy"/>
        <w:numPr>
          <w:ilvl w:val="0"/>
          <w:numId w:val="9"/>
        </w:numPr>
        <w:jc w:val="both"/>
        <w:rPr>
          <w:rFonts w:ascii="Arial" w:hAnsi="Arial" w:cs="Arial"/>
          <w:sz w:val="24"/>
          <w:szCs w:val="24"/>
        </w:rPr>
      </w:pPr>
      <w:r w:rsidRPr="00E667CD">
        <w:rPr>
          <w:rFonts w:ascii="Arial" w:hAnsi="Arial" w:cs="Arial"/>
          <w:sz w:val="24"/>
          <w:szCs w:val="24"/>
        </w:rPr>
        <w:t>Rozporządzeniem Ministra Infrastruktury z dnia 12 kwietnia 2002 r. w sprawie</w:t>
      </w:r>
    </w:p>
    <w:p w14:paraId="284DAC04" w14:textId="77777777" w:rsidR="007F03B4" w:rsidRPr="00E667CD" w:rsidRDefault="007F03B4" w:rsidP="0018783C">
      <w:pPr>
        <w:pStyle w:val="Tekstpodstawowy"/>
        <w:ind w:left="1003"/>
        <w:jc w:val="both"/>
        <w:rPr>
          <w:rFonts w:ascii="Arial" w:hAnsi="Arial" w:cs="Arial"/>
          <w:sz w:val="24"/>
          <w:szCs w:val="24"/>
        </w:rPr>
      </w:pPr>
      <w:r w:rsidRPr="00E667CD">
        <w:rPr>
          <w:rFonts w:ascii="Arial" w:hAnsi="Arial" w:cs="Arial"/>
          <w:sz w:val="24"/>
          <w:szCs w:val="24"/>
        </w:rPr>
        <w:t>warunków technicznych, jakim powinny odpowiadać budynki i ich usytuowanie</w:t>
      </w:r>
      <w:r w:rsidR="003F04C8" w:rsidRPr="00E667CD">
        <w:rPr>
          <w:rFonts w:ascii="Arial" w:hAnsi="Arial" w:cs="Arial"/>
          <w:sz w:val="24"/>
          <w:szCs w:val="24"/>
        </w:rPr>
        <w:t>(Dz.U.2022.1225)</w:t>
      </w:r>
    </w:p>
    <w:p w14:paraId="46CCD392" w14:textId="77777777" w:rsidR="00F74226" w:rsidRPr="00E667CD" w:rsidRDefault="00E13038" w:rsidP="0018783C">
      <w:pPr>
        <w:pStyle w:val="Akapitzlist"/>
        <w:numPr>
          <w:ilvl w:val="0"/>
          <w:numId w:val="13"/>
        </w:numPr>
        <w:tabs>
          <w:tab w:val="left" w:pos="360"/>
        </w:tabs>
        <w:suppressAutoHyphens/>
        <w:jc w:val="both"/>
        <w:rPr>
          <w:rFonts w:ascii="Arial" w:hAnsi="Arial" w:cs="Arial"/>
          <w:sz w:val="24"/>
          <w:szCs w:val="24"/>
        </w:rPr>
      </w:pPr>
      <w:r w:rsidRPr="00E667CD">
        <w:rPr>
          <w:rFonts w:ascii="Arial" w:hAnsi="Arial" w:cs="Arial"/>
          <w:sz w:val="24"/>
          <w:szCs w:val="24"/>
        </w:rPr>
        <w:t>Ustawy z dnia</w:t>
      </w:r>
      <w:r w:rsidR="00D50CE2" w:rsidRPr="00E667CD">
        <w:rPr>
          <w:rFonts w:ascii="Arial" w:hAnsi="Arial" w:cs="Arial"/>
          <w:sz w:val="24"/>
          <w:szCs w:val="24"/>
        </w:rPr>
        <w:t xml:space="preserve"> z dnia 19 lipca 2019 r. o zapewnieniu dostępności dla osób ze szczególnymi potrzebami </w:t>
      </w:r>
      <w:r w:rsidR="009E243A" w:rsidRPr="00E667CD">
        <w:rPr>
          <w:rFonts w:ascii="Arial" w:hAnsi="Arial" w:cs="Arial"/>
          <w:sz w:val="24"/>
          <w:szCs w:val="24"/>
        </w:rPr>
        <w:t>(</w:t>
      </w:r>
      <w:proofErr w:type="spellStart"/>
      <w:r w:rsidR="009E243A" w:rsidRPr="00E667CD">
        <w:rPr>
          <w:rFonts w:ascii="Arial" w:hAnsi="Arial" w:cs="Arial"/>
          <w:sz w:val="24"/>
          <w:szCs w:val="24"/>
        </w:rPr>
        <w:t>t.j</w:t>
      </w:r>
      <w:proofErr w:type="spellEnd"/>
      <w:r w:rsidR="009E243A" w:rsidRPr="00E667CD">
        <w:rPr>
          <w:rFonts w:ascii="Arial" w:hAnsi="Arial" w:cs="Arial"/>
          <w:sz w:val="24"/>
          <w:szCs w:val="24"/>
        </w:rPr>
        <w:t>. Dz.U. z 2024 r. poz. 1411)</w:t>
      </w:r>
    </w:p>
    <w:p w14:paraId="3ADD51C5" w14:textId="77777777" w:rsidR="008370F8" w:rsidRPr="00E667CD" w:rsidRDefault="00333AEE" w:rsidP="0018783C">
      <w:pPr>
        <w:pStyle w:val="Tekstpodstawowy"/>
        <w:numPr>
          <w:ilvl w:val="1"/>
          <w:numId w:val="5"/>
        </w:numPr>
        <w:jc w:val="both"/>
        <w:rPr>
          <w:rFonts w:ascii="Arial" w:hAnsi="Arial" w:cs="Arial"/>
          <w:b/>
          <w:sz w:val="24"/>
          <w:szCs w:val="24"/>
        </w:rPr>
      </w:pPr>
      <w:r w:rsidRPr="00E667CD">
        <w:rPr>
          <w:rFonts w:ascii="Arial" w:hAnsi="Arial" w:cs="Arial"/>
          <w:b/>
          <w:sz w:val="24"/>
          <w:szCs w:val="24"/>
        </w:rPr>
        <w:t>W zakresie dokumentów, jakie należy przekazać Zamawiającemu</w:t>
      </w:r>
      <w:r w:rsidR="00863A01" w:rsidRPr="00E667CD">
        <w:rPr>
          <w:rFonts w:ascii="Arial" w:hAnsi="Arial" w:cs="Arial"/>
          <w:b/>
          <w:sz w:val="24"/>
          <w:szCs w:val="24"/>
        </w:rPr>
        <w:t xml:space="preserve"> do odbioru</w:t>
      </w:r>
    </w:p>
    <w:p w14:paraId="5796C237" w14:textId="77777777" w:rsidR="008370F8" w:rsidRPr="00E667CD" w:rsidRDefault="008370F8" w:rsidP="0018783C">
      <w:pPr>
        <w:jc w:val="both"/>
        <w:rPr>
          <w:rFonts w:ascii="Arial" w:hAnsi="Arial" w:cs="Arial"/>
          <w:bCs/>
          <w:iCs/>
          <w:sz w:val="24"/>
          <w:szCs w:val="24"/>
        </w:rPr>
      </w:pPr>
      <w:r w:rsidRPr="00E667CD">
        <w:rPr>
          <w:rFonts w:ascii="Arial" w:hAnsi="Arial" w:cs="Arial"/>
          <w:bCs/>
          <w:iCs/>
          <w:sz w:val="24"/>
          <w:szCs w:val="24"/>
        </w:rPr>
        <w:t>Należy uzyskać wszelkie wymagane prawem warunki, uzgodn</w:t>
      </w:r>
      <w:r w:rsidR="0094223E">
        <w:rPr>
          <w:rFonts w:ascii="Arial" w:hAnsi="Arial" w:cs="Arial"/>
          <w:bCs/>
          <w:iCs/>
          <w:sz w:val="24"/>
          <w:szCs w:val="24"/>
        </w:rPr>
        <w:t xml:space="preserve">ienia, zgody, opinie, pozwolenia </w:t>
      </w:r>
      <w:r w:rsidRPr="00E667CD">
        <w:rPr>
          <w:rFonts w:ascii="Arial" w:hAnsi="Arial" w:cs="Arial"/>
          <w:bCs/>
          <w:iCs/>
          <w:sz w:val="24"/>
          <w:szCs w:val="24"/>
        </w:rPr>
        <w:t>i decyzje, umożliwiające wykonanie całości robót objętych niniejszym zamówieniem (wraz z uzyskanie</w:t>
      </w:r>
      <w:r w:rsidR="001B42C1" w:rsidRPr="00E667CD">
        <w:rPr>
          <w:rFonts w:ascii="Arial" w:hAnsi="Arial" w:cs="Arial"/>
          <w:bCs/>
          <w:iCs/>
          <w:sz w:val="24"/>
          <w:szCs w:val="24"/>
        </w:rPr>
        <w:t>m formalnej</w:t>
      </w:r>
      <w:r w:rsidRPr="00E667CD">
        <w:rPr>
          <w:rFonts w:ascii="Arial" w:hAnsi="Arial" w:cs="Arial"/>
          <w:bCs/>
          <w:iCs/>
          <w:sz w:val="24"/>
          <w:szCs w:val="24"/>
        </w:rPr>
        <w:t xml:space="preserve"> zgody  na realizację inwestycji). </w:t>
      </w:r>
    </w:p>
    <w:p w14:paraId="4DA5950A" w14:textId="77777777" w:rsidR="008370F8" w:rsidRPr="00E667CD" w:rsidRDefault="008370F8" w:rsidP="0018783C">
      <w:pPr>
        <w:spacing w:after="0"/>
        <w:jc w:val="both"/>
        <w:rPr>
          <w:rFonts w:ascii="Arial" w:hAnsi="Arial" w:cs="Arial"/>
          <w:sz w:val="24"/>
          <w:szCs w:val="24"/>
          <w:u w:val="single"/>
        </w:rPr>
      </w:pPr>
      <w:r w:rsidRPr="00E667CD">
        <w:rPr>
          <w:rFonts w:ascii="Arial" w:hAnsi="Arial" w:cs="Arial"/>
          <w:sz w:val="24"/>
          <w:szCs w:val="24"/>
          <w:u w:val="single"/>
        </w:rPr>
        <w:t xml:space="preserve">Dokumentacja projektowo-kosztorysowa  powinna w szczególności składać się z: </w:t>
      </w:r>
    </w:p>
    <w:p w14:paraId="64539166"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inwentaryzacji obiektu i zagospodarowania terenu w zakresie niezbędnym do realizacji przedmiotu zamówienia – 1 egz.,</w:t>
      </w:r>
    </w:p>
    <w:p w14:paraId="74FDDE0D"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projektów zabezpieczenia, przebudowy istniejących i/lub kolidujących z inwestycją przyłączy, instalacji, sieci – 2 egz.,</w:t>
      </w:r>
    </w:p>
    <w:p w14:paraId="4A3C9D6C"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lastRenderedPageBreak/>
        <w:t>części 1 wielobranżowego projektu budowlanego (PZT, PA-B, załączniki)</w:t>
      </w:r>
      <w:r w:rsidR="007E65B3" w:rsidRPr="00E667CD">
        <w:rPr>
          <w:rFonts w:ascii="Arial" w:hAnsi="Arial" w:cs="Arial"/>
          <w:sz w:val="24"/>
          <w:szCs w:val="24"/>
        </w:rPr>
        <w:t xml:space="preserve"> </w:t>
      </w:r>
      <w:r w:rsidRPr="00E667CD">
        <w:rPr>
          <w:rFonts w:ascii="Arial" w:hAnsi="Arial" w:cs="Arial"/>
          <w:sz w:val="24"/>
          <w:szCs w:val="24"/>
        </w:rPr>
        <w:t>– 4 egz.,</w:t>
      </w:r>
    </w:p>
    <w:p w14:paraId="12700617"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części 2 wielobranżowego projektu budowlanego tj. projektu technicznego – 4 egz.,</w:t>
      </w:r>
    </w:p>
    <w:p w14:paraId="6EA64944" w14:textId="77777777" w:rsidR="008370F8" w:rsidRPr="00E667CD" w:rsidRDefault="00D04762"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wytycznych</w:t>
      </w:r>
      <w:r w:rsidR="008370F8" w:rsidRPr="00E667CD">
        <w:rPr>
          <w:rFonts w:ascii="Arial" w:hAnsi="Arial" w:cs="Arial"/>
          <w:sz w:val="24"/>
          <w:szCs w:val="24"/>
        </w:rPr>
        <w:t xml:space="preserve"> do planu BIOZ – 1 </w:t>
      </w:r>
      <w:proofErr w:type="spellStart"/>
      <w:r w:rsidR="008370F8" w:rsidRPr="00E667CD">
        <w:rPr>
          <w:rFonts w:ascii="Arial" w:hAnsi="Arial" w:cs="Arial"/>
          <w:sz w:val="24"/>
          <w:szCs w:val="24"/>
        </w:rPr>
        <w:t>kpl</w:t>
      </w:r>
      <w:proofErr w:type="spellEnd"/>
      <w:r w:rsidR="008370F8" w:rsidRPr="00E667CD">
        <w:rPr>
          <w:rFonts w:ascii="Arial" w:hAnsi="Arial" w:cs="Arial"/>
          <w:sz w:val="24"/>
          <w:szCs w:val="24"/>
        </w:rPr>
        <w:t>.,</w:t>
      </w:r>
    </w:p>
    <w:p w14:paraId="7C559648"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 xml:space="preserve">ogólnych oraz szczegółowych specyfikacji technicznych wykonania i odbioru robót dla wszystkich branż – 1 </w:t>
      </w:r>
      <w:proofErr w:type="spellStart"/>
      <w:r w:rsidRPr="00E667CD">
        <w:rPr>
          <w:rFonts w:ascii="Arial" w:hAnsi="Arial" w:cs="Arial"/>
          <w:sz w:val="24"/>
          <w:szCs w:val="24"/>
        </w:rPr>
        <w:t>kpl</w:t>
      </w:r>
      <w:proofErr w:type="spellEnd"/>
      <w:r w:rsidRPr="00E667CD">
        <w:rPr>
          <w:rFonts w:ascii="Arial" w:hAnsi="Arial" w:cs="Arial"/>
          <w:sz w:val="24"/>
          <w:szCs w:val="24"/>
        </w:rPr>
        <w:t>.,</w:t>
      </w:r>
    </w:p>
    <w:p w14:paraId="7A734D9A"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 xml:space="preserve">kosztorysów inwestorskich oraz przedmiarów robót dla wszystkich branż z podziałem na </w:t>
      </w:r>
      <w:r w:rsidR="007E65B3" w:rsidRPr="00E667CD">
        <w:rPr>
          <w:rFonts w:ascii="Arial" w:hAnsi="Arial" w:cs="Arial"/>
          <w:sz w:val="24"/>
          <w:szCs w:val="24"/>
        </w:rPr>
        <w:t>etapy</w:t>
      </w:r>
      <w:r w:rsidRPr="00E667CD">
        <w:rPr>
          <w:rFonts w:ascii="Arial" w:hAnsi="Arial" w:cs="Arial"/>
          <w:sz w:val="24"/>
          <w:szCs w:val="24"/>
        </w:rPr>
        <w:t xml:space="preserve"> (w razie takiej konieczności). Przedmiary robót powinny zawierać wyliczenia ilości robót i odniesienia do miejsca ich lokalizacji – 1 </w:t>
      </w:r>
      <w:proofErr w:type="spellStart"/>
      <w:r w:rsidRPr="00E667CD">
        <w:rPr>
          <w:rFonts w:ascii="Arial" w:hAnsi="Arial" w:cs="Arial"/>
          <w:sz w:val="24"/>
          <w:szCs w:val="24"/>
        </w:rPr>
        <w:t>kpl</w:t>
      </w:r>
      <w:proofErr w:type="spellEnd"/>
      <w:r w:rsidRPr="00E667CD">
        <w:rPr>
          <w:rFonts w:ascii="Arial" w:hAnsi="Arial" w:cs="Arial"/>
          <w:sz w:val="24"/>
          <w:szCs w:val="24"/>
        </w:rPr>
        <w:t>.,</w:t>
      </w:r>
    </w:p>
    <w:p w14:paraId="3474FA1E"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zbiorczego zestawienia kosztów - 1 egz.,</w:t>
      </w:r>
    </w:p>
    <w:p w14:paraId="06AC1D67"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 xml:space="preserve">dokumentacji w formie elektronicznej – 1 </w:t>
      </w:r>
      <w:proofErr w:type="spellStart"/>
      <w:r w:rsidRPr="00E667CD">
        <w:rPr>
          <w:rFonts w:ascii="Arial" w:hAnsi="Arial" w:cs="Arial"/>
          <w:sz w:val="24"/>
          <w:szCs w:val="24"/>
        </w:rPr>
        <w:t>kpl</w:t>
      </w:r>
      <w:proofErr w:type="spellEnd"/>
      <w:r w:rsidRPr="00E667CD">
        <w:rPr>
          <w:rFonts w:ascii="Arial" w:hAnsi="Arial" w:cs="Arial"/>
          <w:sz w:val="24"/>
          <w:szCs w:val="24"/>
        </w:rPr>
        <w:t>.,</w:t>
      </w:r>
    </w:p>
    <w:p w14:paraId="13F0BD5B" w14:textId="77777777" w:rsidR="008370F8" w:rsidRPr="00E667CD" w:rsidRDefault="008370F8" w:rsidP="0018783C">
      <w:pPr>
        <w:numPr>
          <w:ilvl w:val="0"/>
          <w:numId w:val="17"/>
        </w:numPr>
        <w:spacing w:after="0"/>
        <w:ind w:left="567" w:hanging="567"/>
        <w:jc w:val="both"/>
        <w:rPr>
          <w:rFonts w:ascii="Arial" w:hAnsi="Arial" w:cs="Arial"/>
          <w:sz w:val="24"/>
          <w:szCs w:val="24"/>
        </w:rPr>
      </w:pPr>
      <w:r w:rsidRPr="00E667CD">
        <w:rPr>
          <w:rFonts w:ascii="Arial" w:hAnsi="Arial" w:cs="Arial"/>
          <w:sz w:val="24"/>
          <w:szCs w:val="24"/>
        </w:rPr>
        <w:t>1 egz. oryginału dokumentacji formalno-prawnej dla całego zadania, zawierającej:</w:t>
      </w:r>
    </w:p>
    <w:p w14:paraId="159D03BC"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wykaz wszystkich opracowań stanowiących kompletną dokumentację,</w:t>
      </w:r>
    </w:p>
    <w:p w14:paraId="43A4F533"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mapę do celów projektowych</w:t>
      </w:r>
      <w:r w:rsidR="007E65B3" w:rsidRPr="00E667CD">
        <w:rPr>
          <w:rFonts w:ascii="Arial" w:hAnsi="Arial" w:cs="Arial"/>
          <w:spacing w:val="-6"/>
          <w:sz w:val="24"/>
          <w:szCs w:val="24"/>
        </w:rPr>
        <w:t xml:space="preserve"> (jeśli będzie konieczne jej uzyskanie)</w:t>
      </w:r>
      <w:r w:rsidRPr="00E667CD">
        <w:rPr>
          <w:rFonts w:ascii="Arial" w:hAnsi="Arial" w:cs="Arial"/>
          <w:spacing w:val="-6"/>
          <w:sz w:val="24"/>
          <w:szCs w:val="24"/>
        </w:rPr>
        <w:t>,</w:t>
      </w:r>
    </w:p>
    <w:p w14:paraId="2A5F7E52"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 xml:space="preserve">warunki techniczne dysponentów sieci, zarządcy drogi itp., </w:t>
      </w:r>
    </w:p>
    <w:p w14:paraId="2C7DCCA2"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 xml:space="preserve">wyniki badań, opinie i uzgodnienia, </w:t>
      </w:r>
    </w:p>
    <w:p w14:paraId="71202935"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decyzje administracyjne, wraz z kopiami złożonych wniosków o wydanie tych decyzji,</w:t>
      </w:r>
    </w:p>
    <w:p w14:paraId="79D9C598"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karty uzgodnień międzybranżowych, podpisane przez projektantów, sprawdzających                                            i rzeczoznawców dokonujących uzgodnień dokumentacji,</w:t>
      </w:r>
    </w:p>
    <w:p w14:paraId="327E556D"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 xml:space="preserve">oświadczenie Wykonawcy, że dokumentacja jest wykonana zgodnie z umową, specyfikacją istotnych warunków zamówienia, opisem przedmiotu zamówienia, z należytą starannością, zasadami współczesnej wiedzy technicznej, obowiązującymi normami i przepisami wg stanu prawnego na dzień przekazania przedmiotu umowy i że dokumentacja jest kompletna z punktu widzenia celu, któremu ma służyć, </w:t>
      </w:r>
    </w:p>
    <w:p w14:paraId="339FFE28"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oświadczenie Wykonawcy o zgodności i kompletności dokumentacji w wersji papierowej z wersją elektroniczną,</w:t>
      </w:r>
    </w:p>
    <w:p w14:paraId="1BE609EB"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oświadczenia Wykonawcy o sporządzeniu projektu technicznego,</w:t>
      </w:r>
    </w:p>
    <w:p w14:paraId="6317377D" w14:textId="77777777" w:rsidR="008370F8" w:rsidRPr="00E667CD" w:rsidRDefault="008370F8"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oświadczenie zobowiązujące do pełnienia nadzoru autorskiego w czasie realizacji inwestycji objętej dokumentacją, koszt nadzorów należy wliczyć w cenę ofertową.</w:t>
      </w:r>
    </w:p>
    <w:p w14:paraId="0CB89C51" w14:textId="77777777" w:rsidR="002E756F" w:rsidRPr="00E667CD" w:rsidRDefault="002E756F" w:rsidP="008B193E">
      <w:pPr>
        <w:pStyle w:val="Tekstpodstawowy"/>
        <w:numPr>
          <w:ilvl w:val="0"/>
          <w:numId w:val="20"/>
        </w:numPr>
        <w:kinsoku w:val="0"/>
        <w:overflowPunct w:val="0"/>
        <w:spacing w:after="0"/>
        <w:jc w:val="both"/>
        <w:rPr>
          <w:rFonts w:ascii="Arial" w:hAnsi="Arial" w:cs="Arial"/>
          <w:spacing w:val="-6"/>
          <w:sz w:val="24"/>
          <w:szCs w:val="24"/>
        </w:rPr>
      </w:pPr>
      <w:r w:rsidRPr="00E667CD">
        <w:rPr>
          <w:rFonts w:ascii="Arial" w:hAnsi="Arial" w:cs="Arial"/>
          <w:spacing w:val="-6"/>
          <w:sz w:val="24"/>
          <w:szCs w:val="24"/>
        </w:rPr>
        <w:t>Oświadczenie wykonawcy o przekazaniu praw autorskich na rzecz Zamawiającego</w:t>
      </w:r>
    </w:p>
    <w:p w14:paraId="2151841A" w14:textId="77777777" w:rsidR="00EA2A5D" w:rsidRPr="00E667CD" w:rsidRDefault="00EA2A5D" w:rsidP="0018783C">
      <w:pPr>
        <w:pStyle w:val="Tekstpodstawowy"/>
        <w:kinsoku w:val="0"/>
        <w:overflowPunct w:val="0"/>
        <w:spacing w:after="0"/>
        <w:ind w:left="993"/>
        <w:jc w:val="both"/>
        <w:rPr>
          <w:rFonts w:ascii="Arial" w:hAnsi="Arial" w:cs="Arial"/>
          <w:spacing w:val="-6"/>
          <w:sz w:val="24"/>
          <w:szCs w:val="24"/>
        </w:rPr>
      </w:pPr>
    </w:p>
    <w:p w14:paraId="4F45A785" w14:textId="77777777" w:rsidR="00EA2A5D" w:rsidRPr="00E667CD" w:rsidRDefault="008370F8" w:rsidP="0018783C">
      <w:pPr>
        <w:spacing w:after="0"/>
        <w:jc w:val="both"/>
        <w:rPr>
          <w:rFonts w:ascii="Arial" w:hAnsi="Arial" w:cs="Arial"/>
          <w:sz w:val="24"/>
          <w:szCs w:val="24"/>
        </w:rPr>
      </w:pPr>
      <w:r w:rsidRPr="00E667CD">
        <w:rPr>
          <w:rFonts w:ascii="Arial" w:hAnsi="Arial" w:cs="Arial"/>
          <w:sz w:val="24"/>
          <w:szCs w:val="24"/>
        </w:rPr>
        <w:t xml:space="preserve">Dokumentację w formie papierowej należy przygotować w taki sposób by poszczególne tomy, złożone do format A4, oprawione były w egzemplarze o szerokości grzbietu </w:t>
      </w:r>
      <w:r w:rsidRPr="00E667CD">
        <w:rPr>
          <w:rFonts w:ascii="Arial" w:hAnsi="Arial" w:cs="Arial"/>
          <w:sz w:val="24"/>
          <w:szCs w:val="24"/>
        </w:rPr>
        <w:lastRenderedPageBreak/>
        <w:t>wynoszącej maksymalnie 5 cm.</w:t>
      </w:r>
      <w:r w:rsidR="00EA2A5D" w:rsidRPr="00E667CD">
        <w:rPr>
          <w:rFonts w:ascii="Arial" w:hAnsi="Arial" w:cs="Arial"/>
          <w:sz w:val="24"/>
          <w:szCs w:val="24"/>
        </w:rPr>
        <w:t xml:space="preserve"> dokumentacja projektowa musi być spięta w sposób trwały, uniemożliwiający jej dekompletację, wielkość czcionki przypisów oraz nagłówki tabel powinny być czytelne, zachować jednolitą formę graficzną, każda strona dokumentacji powinna być ponumerowana,</w:t>
      </w:r>
    </w:p>
    <w:p w14:paraId="3E387D7F" w14:textId="77777777" w:rsidR="008370F8" w:rsidRPr="00E667CD" w:rsidRDefault="008370F8" w:rsidP="0018783C">
      <w:pPr>
        <w:spacing w:after="0"/>
        <w:jc w:val="both"/>
        <w:rPr>
          <w:rFonts w:ascii="Arial" w:hAnsi="Arial" w:cs="Arial"/>
          <w:sz w:val="24"/>
          <w:szCs w:val="24"/>
        </w:rPr>
      </w:pPr>
    </w:p>
    <w:p w14:paraId="1833455C" w14:textId="77777777" w:rsidR="00333AEE" w:rsidRPr="00E667CD" w:rsidRDefault="008370F8" w:rsidP="0018783C">
      <w:pPr>
        <w:jc w:val="both"/>
        <w:rPr>
          <w:rFonts w:ascii="Arial" w:hAnsi="Arial" w:cs="Arial"/>
          <w:sz w:val="24"/>
          <w:szCs w:val="24"/>
        </w:rPr>
      </w:pPr>
      <w:r w:rsidRPr="00E667CD">
        <w:rPr>
          <w:rFonts w:ascii="Arial" w:hAnsi="Arial" w:cs="Arial"/>
          <w:sz w:val="24"/>
          <w:szCs w:val="24"/>
        </w:rPr>
        <w:t xml:space="preserve">Zamawiający wymaga aby wszystkie ww. opracowania zostały również (dodatkowo) przygotowane i przekazane Zamawiającemu w wersji elektronicznej na płycie CD. Wszystkie materiały na płycie CD powinny być wykonane w formacie PDF oraz dodatkowo </w:t>
      </w:r>
      <w:r w:rsidRPr="00E667CD">
        <w:rPr>
          <w:rFonts w:ascii="Arial" w:hAnsi="Arial" w:cs="Arial"/>
          <w:bCs/>
          <w:sz w:val="24"/>
          <w:szCs w:val="24"/>
        </w:rPr>
        <w:t>w postaci plików edytowalnych w formatach *.</w:t>
      </w:r>
      <w:proofErr w:type="spellStart"/>
      <w:r w:rsidRPr="00E667CD">
        <w:rPr>
          <w:rFonts w:ascii="Arial" w:hAnsi="Arial" w:cs="Arial"/>
          <w:bCs/>
          <w:sz w:val="24"/>
          <w:szCs w:val="24"/>
        </w:rPr>
        <w:t>dwg</w:t>
      </w:r>
      <w:proofErr w:type="spellEnd"/>
      <w:r w:rsidRPr="00E667CD">
        <w:rPr>
          <w:rFonts w:ascii="Arial" w:hAnsi="Arial" w:cs="Arial"/>
          <w:bCs/>
          <w:sz w:val="24"/>
          <w:szCs w:val="24"/>
        </w:rPr>
        <w:t>, *.</w:t>
      </w:r>
      <w:proofErr w:type="spellStart"/>
      <w:r w:rsidRPr="00E667CD">
        <w:rPr>
          <w:rFonts w:ascii="Arial" w:hAnsi="Arial" w:cs="Arial"/>
          <w:bCs/>
          <w:sz w:val="24"/>
          <w:szCs w:val="24"/>
        </w:rPr>
        <w:t>doc</w:t>
      </w:r>
      <w:proofErr w:type="spellEnd"/>
      <w:r w:rsidRPr="00E667CD">
        <w:rPr>
          <w:rFonts w:ascii="Arial" w:hAnsi="Arial" w:cs="Arial"/>
          <w:bCs/>
          <w:sz w:val="24"/>
          <w:szCs w:val="24"/>
        </w:rPr>
        <w:t>, *.xls i *.</w:t>
      </w:r>
      <w:proofErr w:type="spellStart"/>
      <w:r w:rsidRPr="00E667CD">
        <w:rPr>
          <w:rFonts w:ascii="Arial" w:hAnsi="Arial" w:cs="Arial"/>
          <w:bCs/>
          <w:sz w:val="24"/>
          <w:szCs w:val="24"/>
        </w:rPr>
        <w:t>ath</w:t>
      </w:r>
      <w:proofErr w:type="spellEnd"/>
      <w:r w:rsidRPr="00E667CD">
        <w:rPr>
          <w:rFonts w:ascii="Arial" w:hAnsi="Arial" w:cs="Arial"/>
          <w:bCs/>
          <w:sz w:val="24"/>
          <w:szCs w:val="24"/>
        </w:rPr>
        <w:t xml:space="preserve">. Nazwy plików zawartych na płycie CD muszą posiadać </w:t>
      </w:r>
      <w:r w:rsidRPr="00E667CD">
        <w:rPr>
          <w:rFonts w:ascii="Arial" w:hAnsi="Arial" w:cs="Arial"/>
          <w:sz w:val="24"/>
          <w:szCs w:val="24"/>
        </w:rPr>
        <w:t>informację o formacie oraz rozmiarze</w:t>
      </w:r>
      <w:r w:rsidR="00531E6E" w:rsidRPr="00E667CD">
        <w:rPr>
          <w:rFonts w:ascii="Arial" w:hAnsi="Arial" w:cs="Arial"/>
          <w:sz w:val="24"/>
          <w:szCs w:val="24"/>
        </w:rPr>
        <w:t xml:space="preserve"> oraz zawartości.</w:t>
      </w:r>
    </w:p>
    <w:p w14:paraId="01F89432" w14:textId="77777777" w:rsidR="009A3639" w:rsidRPr="00E667CD" w:rsidRDefault="009A3639" w:rsidP="0018783C">
      <w:pPr>
        <w:jc w:val="both"/>
        <w:rPr>
          <w:rFonts w:ascii="Arial" w:hAnsi="Arial" w:cs="Arial"/>
          <w:sz w:val="24"/>
          <w:szCs w:val="24"/>
        </w:rPr>
      </w:pPr>
    </w:p>
    <w:p w14:paraId="3859F75D" w14:textId="77777777" w:rsidR="00E05917" w:rsidRPr="00E667CD" w:rsidRDefault="008D7571" w:rsidP="0018783C">
      <w:pPr>
        <w:pStyle w:val="Tekstpodstawowy"/>
        <w:numPr>
          <w:ilvl w:val="1"/>
          <w:numId w:val="5"/>
        </w:numPr>
        <w:jc w:val="both"/>
        <w:rPr>
          <w:rFonts w:ascii="Arial" w:hAnsi="Arial" w:cs="Arial"/>
          <w:b/>
          <w:sz w:val="24"/>
          <w:szCs w:val="24"/>
        </w:rPr>
      </w:pPr>
      <w:r w:rsidRPr="00E667CD">
        <w:rPr>
          <w:rFonts w:ascii="Arial" w:hAnsi="Arial" w:cs="Arial"/>
          <w:b/>
          <w:sz w:val="24"/>
          <w:szCs w:val="24"/>
        </w:rPr>
        <w:t xml:space="preserve">W zakresie obowiązków </w:t>
      </w:r>
      <w:r w:rsidR="00E05917" w:rsidRPr="00E667CD">
        <w:rPr>
          <w:rFonts w:ascii="Arial" w:hAnsi="Arial" w:cs="Arial"/>
          <w:b/>
          <w:sz w:val="24"/>
          <w:szCs w:val="24"/>
        </w:rPr>
        <w:t>Wy</w:t>
      </w:r>
      <w:r w:rsidR="00354FC5" w:rsidRPr="00E667CD">
        <w:rPr>
          <w:rFonts w:ascii="Arial" w:hAnsi="Arial" w:cs="Arial"/>
          <w:b/>
          <w:sz w:val="24"/>
          <w:szCs w:val="24"/>
        </w:rPr>
        <w:t>konawcy</w:t>
      </w:r>
    </w:p>
    <w:p w14:paraId="6E738346" w14:textId="77777777" w:rsidR="00354FC5" w:rsidRPr="00E667CD" w:rsidRDefault="00354FC5" w:rsidP="0018783C">
      <w:pPr>
        <w:pStyle w:val="Tekstpodstawowy"/>
        <w:jc w:val="both"/>
        <w:rPr>
          <w:rFonts w:ascii="Arial" w:hAnsi="Arial" w:cs="Arial"/>
          <w:sz w:val="24"/>
          <w:szCs w:val="24"/>
        </w:rPr>
      </w:pPr>
      <w:r w:rsidRPr="00E667CD">
        <w:rPr>
          <w:rFonts w:ascii="Arial" w:hAnsi="Arial" w:cs="Arial"/>
          <w:sz w:val="24"/>
          <w:szCs w:val="24"/>
        </w:rPr>
        <w:t xml:space="preserve">W ramach obowiązków Wykonawca </w:t>
      </w:r>
      <w:r w:rsidR="00F74226" w:rsidRPr="00E667CD">
        <w:rPr>
          <w:rFonts w:ascii="Arial" w:hAnsi="Arial" w:cs="Arial"/>
          <w:sz w:val="24"/>
          <w:szCs w:val="24"/>
        </w:rPr>
        <w:t xml:space="preserve">na swój koszt </w:t>
      </w:r>
      <w:r w:rsidRPr="00E667CD">
        <w:rPr>
          <w:rFonts w:ascii="Arial" w:hAnsi="Arial" w:cs="Arial"/>
          <w:sz w:val="24"/>
          <w:szCs w:val="24"/>
        </w:rPr>
        <w:t xml:space="preserve">zobowiązany będzie </w:t>
      </w:r>
      <w:r w:rsidR="00EB69D1" w:rsidRPr="00E667CD">
        <w:rPr>
          <w:rFonts w:ascii="Arial" w:hAnsi="Arial" w:cs="Arial"/>
          <w:sz w:val="24"/>
          <w:szCs w:val="24"/>
        </w:rPr>
        <w:t xml:space="preserve">                                            </w:t>
      </w:r>
      <w:r w:rsidRPr="00E667CD">
        <w:rPr>
          <w:rFonts w:ascii="Arial" w:hAnsi="Arial" w:cs="Arial"/>
          <w:sz w:val="24"/>
          <w:szCs w:val="24"/>
        </w:rPr>
        <w:t>w szczególności do:</w:t>
      </w:r>
    </w:p>
    <w:p w14:paraId="60801920" w14:textId="77777777" w:rsidR="00354FC5" w:rsidRPr="00E667CD" w:rsidRDefault="00354FC5" w:rsidP="0018783C">
      <w:pPr>
        <w:pStyle w:val="Tekstpodstawowy"/>
        <w:numPr>
          <w:ilvl w:val="0"/>
          <w:numId w:val="9"/>
        </w:numPr>
        <w:jc w:val="both"/>
        <w:rPr>
          <w:rFonts w:ascii="Arial" w:hAnsi="Arial" w:cs="Arial"/>
          <w:sz w:val="24"/>
          <w:szCs w:val="24"/>
        </w:rPr>
      </w:pPr>
      <w:r w:rsidRPr="00E667CD">
        <w:rPr>
          <w:rFonts w:ascii="Arial" w:hAnsi="Arial" w:cs="Arial"/>
          <w:sz w:val="24"/>
          <w:szCs w:val="24"/>
        </w:rPr>
        <w:t>pozyskania wszelkich materiałów wyjściowych, w tym np. mapy do celów projektowych</w:t>
      </w:r>
      <w:r w:rsidR="00B574DF" w:rsidRPr="00E667CD">
        <w:rPr>
          <w:rFonts w:ascii="Arial" w:hAnsi="Arial" w:cs="Arial"/>
          <w:sz w:val="24"/>
          <w:szCs w:val="24"/>
        </w:rPr>
        <w:t>;</w:t>
      </w:r>
    </w:p>
    <w:p w14:paraId="2D50D4D7" w14:textId="77777777" w:rsidR="0057717C" w:rsidRPr="00E667CD" w:rsidRDefault="00F74226" w:rsidP="0018783C">
      <w:pPr>
        <w:pStyle w:val="Tekstpodstawowy"/>
        <w:numPr>
          <w:ilvl w:val="0"/>
          <w:numId w:val="9"/>
        </w:numPr>
        <w:jc w:val="both"/>
        <w:rPr>
          <w:rFonts w:ascii="Arial" w:hAnsi="Arial" w:cs="Arial"/>
          <w:sz w:val="24"/>
          <w:szCs w:val="24"/>
        </w:rPr>
      </w:pPr>
      <w:r w:rsidRPr="00E667CD">
        <w:rPr>
          <w:rFonts w:ascii="Arial" w:hAnsi="Arial" w:cs="Arial"/>
          <w:sz w:val="24"/>
          <w:szCs w:val="24"/>
        </w:rPr>
        <w:t>zinwentaryzowania terenu</w:t>
      </w:r>
      <w:r w:rsidR="00291F1D" w:rsidRPr="00E667CD">
        <w:rPr>
          <w:rFonts w:ascii="Arial" w:hAnsi="Arial" w:cs="Arial"/>
          <w:sz w:val="24"/>
          <w:szCs w:val="24"/>
        </w:rPr>
        <w:t>, uzbrojenia</w:t>
      </w:r>
      <w:r w:rsidRPr="00E667CD">
        <w:rPr>
          <w:rFonts w:ascii="Arial" w:hAnsi="Arial" w:cs="Arial"/>
          <w:sz w:val="24"/>
          <w:szCs w:val="24"/>
        </w:rPr>
        <w:t xml:space="preserve"> i zieleni w zakresie niezbędnym </w:t>
      </w:r>
      <w:r w:rsidR="0013566E" w:rsidRPr="00E667CD">
        <w:rPr>
          <w:rFonts w:ascii="Arial" w:hAnsi="Arial" w:cs="Arial"/>
          <w:sz w:val="24"/>
          <w:szCs w:val="24"/>
        </w:rPr>
        <w:t xml:space="preserve">                        </w:t>
      </w:r>
      <w:r w:rsidRPr="00E667CD">
        <w:rPr>
          <w:rFonts w:ascii="Arial" w:hAnsi="Arial" w:cs="Arial"/>
          <w:sz w:val="24"/>
          <w:szCs w:val="24"/>
        </w:rPr>
        <w:t>do prawidłowej  realizacji zadania</w:t>
      </w:r>
      <w:r w:rsidR="00B574DF" w:rsidRPr="00E667CD">
        <w:rPr>
          <w:rFonts w:ascii="Arial" w:hAnsi="Arial" w:cs="Arial"/>
          <w:sz w:val="24"/>
          <w:szCs w:val="24"/>
        </w:rPr>
        <w:t>;</w:t>
      </w:r>
    </w:p>
    <w:p w14:paraId="11020B62" w14:textId="77777777" w:rsidR="00F74226" w:rsidRPr="00E667CD" w:rsidRDefault="00A64A2E"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dokonania niezbędnych, wymaganych prawem oraz koniecznych </w:t>
      </w:r>
      <w:r w:rsidR="0013566E" w:rsidRPr="00E667CD">
        <w:rPr>
          <w:rFonts w:ascii="Arial" w:hAnsi="Arial" w:cs="Arial"/>
          <w:sz w:val="24"/>
          <w:szCs w:val="24"/>
        </w:rPr>
        <w:t xml:space="preserve">                                    </w:t>
      </w:r>
      <w:r w:rsidRPr="00E667CD">
        <w:rPr>
          <w:rFonts w:ascii="Arial" w:hAnsi="Arial" w:cs="Arial"/>
          <w:sz w:val="24"/>
          <w:szCs w:val="24"/>
        </w:rPr>
        <w:t>do prawidłowej realizacji zamówienia uzgodnień z rzeczoznawcami, właścicielami działek sąsiednich i gestorami mediów</w:t>
      </w:r>
      <w:r w:rsidR="00C13677" w:rsidRPr="00E667CD">
        <w:rPr>
          <w:rFonts w:ascii="Arial" w:hAnsi="Arial" w:cs="Arial"/>
          <w:sz w:val="24"/>
          <w:szCs w:val="24"/>
        </w:rPr>
        <w:t xml:space="preserve"> (w tym przygotowywanie </w:t>
      </w:r>
      <w:r w:rsidR="008A043A" w:rsidRPr="00E667CD">
        <w:rPr>
          <w:rFonts w:ascii="Arial" w:hAnsi="Arial" w:cs="Arial"/>
          <w:sz w:val="24"/>
          <w:szCs w:val="24"/>
        </w:rPr>
        <w:t xml:space="preserve">kompletnych </w:t>
      </w:r>
      <w:r w:rsidR="00C13677" w:rsidRPr="00E667CD">
        <w:rPr>
          <w:rFonts w:ascii="Arial" w:hAnsi="Arial" w:cs="Arial"/>
          <w:sz w:val="24"/>
          <w:szCs w:val="24"/>
        </w:rPr>
        <w:t>wniosków, składanie ich i uzupełnianie w imieniu Zamawiającego)</w:t>
      </w:r>
      <w:r w:rsidR="00B574DF" w:rsidRPr="00E667CD">
        <w:rPr>
          <w:rFonts w:ascii="Arial" w:hAnsi="Arial" w:cs="Arial"/>
          <w:sz w:val="24"/>
          <w:szCs w:val="24"/>
        </w:rPr>
        <w:t>;</w:t>
      </w:r>
    </w:p>
    <w:p w14:paraId="167B68D3" w14:textId="77777777" w:rsidR="00884346" w:rsidRPr="00E667CD" w:rsidRDefault="00884346" w:rsidP="0018783C">
      <w:pPr>
        <w:pStyle w:val="Tekstpodstawowy"/>
        <w:numPr>
          <w:ilvl w:val="0"/>
          <w:numId w:val="9"/>
        </w:numPr>
        <w:jc w:val="both"/>
        <w:rPr>
          <w:rFonts w:ascii="Arial" w:hAnsi="Arial" w:cs="Arial"/>
          <w:sz w:val="24"/>
          <w:szCs w:val="24"/>
        </w:rPr>
      </w:pPr>
      <w:r w:rsidRPr="00E667CD">
        <w:rPr>
          <w:rFonts w:ascii="Arial" w:hAnsi="Arial" w:cs="Arial"/>
          <w:sz w:val="24"/>
          <w:szCs w:val="24"/>
        </w:rPr>
        <w:t>prawidłowego, zgodnego z przepisami i wiedzą techniczną sporządzenia kompletnej dokumentacji we wszystkich niezbędnych branżach</w:t>
      </w:r>
    </w:p>
    <w:p w14:paraId="17711F4D" w14:textId="77777777" w:rsidR="00985761" w:rsidRPr="00E667CD" w:rsidRDefault="00985761"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przygotowania kompletnej dokumentacji i złożenia jej </w:t>
      </w:r>
      <w:r w:rsidR="00767902" w:rsidRPr="00E667CD">
        <w:rPr>
          <w:rFonts w:ascii="Arial" w:hAnsi="Arial" w:cs="Arial"/>
          <w:sz w:val="24"/>
          <w:szCs w:val="24"/>
        </w:rPr>
        <w:t xml:space="preserve">wraz z wnioskiem </w:t>
      </w:r>
      <w:r w:rsidR="0013566E" w:rsidRPr="00E667CD">
        <w:rPr>
          <w:rFonts w:ascii="Arial" w:hAnsi="Arial" w:cs="Arial"/>
          <w:sz w:val="24"/>
          <w:szCs w:val="24"/>
        </w:rPr>
        <w:t xml:space="preserve">                        </w:t>
      </w:r>
      <w:r w:rsidRPr="00E667CD">
        <w:rPr>
          <w:rFonts w:ascii="Arial" w:hAnsi="Arial" w:cs="Arial"/>
          <w:sz w:val="24"/>
          <w:szCs w:val="24"/>
        </w:rPr>
        <w:t xml:space="preserve">do właściwego organu w celu uzyskania </w:t>
      </w:r>
      <w:r w:rsidR="00C13677" w:rsidRPr="00E667CD">
        <w:rPr>
          <w:rFonts w:ascii="Arial" w:hAnsi="Arial" w:cs="Arial"/>
          <w:sz w:val="24"/>
          <w:szCs w:val="24"/>
        </w:rPr>
        <w:t xml:space="preserve">formalnej </w:t>
      </w:r>
      <w:r w:rsidRPr="00E667CD">
        <w:rPr>
          <w:rFonts w:ascii="Arial" w:hAnsi="Arial" w:cs="Arial"/>
          <w:sz w:val="24"/>
          <w:szCs w:val="24"/>
        </w:rPr>
        <w:t>zgody na realizację inwestycji</w:t>
      </w:r>
      <w:r w:rsidR="0028472E" w:rsidRPr="00E667CD">
        <w:rPr>
          <w:rFonts w:ascii="Arial" w:hAnsi="Arial" w:cs="Arial"/>
          <w:sz w:val="24"/>
          <w:szCs w:val="24"/>
        </w:rPr>
        <w:t xml:space="preserve"> i przekazanie tej zgody Zamawiającemu</w:t>
      </w:r>
      <w:r w:rsidR="00B574DF" w:rsidRPr="00E667CD">
        <w:rPr>
          <w:rFonts w:ascii="Arial" w:hAnsi="Arial" w:cs="Arial"/>
          <w:sz w:val="24"/>
          <w:szCs w:val="24"/>
        </w:rPr>
        <w:t>;</w:t>
      </w:r>
      <w:r w:rsidR="00C13677" w:rsidRPr="00E667CD">
        <w:rPr>
          <w:rFonts w:ascii="Arial" w:hAnsi="Arial" w:cs="Arial"/>
          <w:sz w:val="24"/>
          <w:szCs w:val="24"/>
        </w:rPr>
        <w:t xml:space="preserve"> </w:t>
      </w:r>
    </w:p>
    <w:p w14:paraId="69CA8CBC" w14:textId="77777777" w:rsidR="00C13677" w:rsidRPr="00E667CD" w:rsidRDefault="00C13677"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uzupełniania </w:t>
      </w:r>
      <w:r w:rsidR="008A043A" w:rsidRPr="00E667CD">
        <w:rPr>
          <w:rFonts w:ascii="Arial" w:hAnsi="Arial" w:cs="Arial"/>
          <w:sz w:val="24"/>
          <w:szCs w:val="24"/>
        </w:rPr>
        <w:t xml:space="preserve"> dokumentacji </w:t>
      </w:r>
      <w:r w:rsidRPr="00E667CD">
        <w:rPr>
          <w:rFonts w:ascii="Arial" w:hAnsi="Arial" w:cs="Arial"/>
          <w:sz w:val="24"/>
          <w:szCs w:val="24"/>
        </w:rPr>
        <w:t xml:space="preserve"> jw. w zakresie i terminach wskazanych przez właściwy organ</w:t>
      </w:r>
      <w:r w:rsidR="00B574DF" w:rsidRPr="00E667CD">
        <w:rPr>
          <w:rFonts w:ascii="Arial" w:hAnsi="Arial" w:cs="Arial"/>
          <w:sz w:val="24"/>
          <w:szCs w:val="24"/>
        </w:rPr>
        <w:t>;</w:t>
      </w:r>
    </w:p>
    <w:p w14:paraId="1A85F83E" w14:textId="77777777" w:rsidR="005A7DAE" w:rsidRPr="00C720A9" w:rsidRDefault="005A7DAE"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pełnienia obowiązków </w:t>
      </w:r>
      <w:r w:rsidR="00333AEE" w:rsidRPr="00E667CD">
        <w:rPr>
          <w:rFonts w:ascii="Arial" w:hAnsi="Arial" w:cs="Arial"/>
          <w:sz w:val="24"/>
          <w:szCs w:val="24"/>
        </w:rPr>
        <w:t xml:space="preserve">Projektanta </w:t>
      </w:r>
      <w:r w:rsidRPr="00E667CD">
        <w:rPr>
          <w:rFonts w:ascii="Arial" w:hAnsi="Arial" w:cs="Arial"/>
          <w:sz w:val="24"/>
          <w:szCs w:val="24"/>
        </w:rPr>
        <w:t xml:space="preserve">zgodnie z </w:t>
      </w:r>
      <w:r w:rsidR="0013566E" w:rsidRPr="00E667CD">
        <w:rPr>
          <w:rFonts w:ascii="Arial" w:hAnsi="Arial" w:cs="Arial"/>
          <w:sz w:val="24"/>
          <w:szCs w:val="24"/>
        </w:rPr>
        <w:t xml:space="preserve">zapisami Art. 20 Prawa </w:t>
      </w:r>
      <w:r w:rsidR="0013566E" w:rsidRPr="00C720A9">
        <w:rPr>
          <w:rFonts w:ascii="Arial" w:hAnsi="Arial" w:cs="Arial"/>
          <w:sz w:val="24"/>
          <w:szCs w:val="24"/>
        </w:rPr>
        <w:t>budowlanego</w:t>
      </w:r>
      <w:r w:rsidR="00B574DF" w:rsidRPr="00C720A9">
        <w:rPr>
          <w:rFonts w:ascii="Arial" w:hAnsi="Arial" w:cs="Arial"/>
          <w:sz w:val="24"/>
          <w:szCs w:val="24"/>
        </w:rPr>
        <w:t>;</w:t>
      </w:r>
    </w:p>
    <w:p w14:paraId="2091243D" w14:textId="77777777" w:rsidR="005A7DAE" w:rsidRPr="00C720A9" w:rsidRDefault="005A7DAE" w:rsidP="0018783C">
      <w:pPr>
        <w:pStyle w:val="Tekstpodstawowy"/>
        <w:numPr>
          <w:ilvl w:val="0"/>
          <w:numId w:val="9"/>
        </w:numPr>
        <w:jc w:val="both"/>
        <w:rPr>
          <w:rFonts w:ascii="Arial" w:hAnsi="Arial" w:cs="Arial"/>
          <w:sz w:val="24"/>
          <w:szCs w:val="24"/>
        </w:rPr>
      </w:pPr>
      <w:r w:rsidRPr="00C720A9">
        <w:rPr>
          <w:rFonts w:ascii="Arial" w:hAnsi="Arial" w:cs="Arial"/>
          <w:sz w:val="24"/>
          <w:szCs w:val="24"/>
        </w:rPr>
        <w:t xml:space="preserve">pełnienia nadzoru autorskiego zgodnie </w:t>
      </w:r>
      <w:r w:rsidR="0013566E" w:rsidRPr="00C720A9">
        <w:rPr>
          <w:rFonts w:ascii="Arial" w:hAnsi="Arial" w:cs="Arial"/>
          <w:sz w:val="24"/>
          <w:szCs w:val="24"/>
        </w:rPr>
        <w:t xml:space="preserve">z zapisami Prawa budowlanego </w:t>
      </w:r>
      <w:r w:rsidR="00D704D0" w:rsidRPr="00C720A9">
        <w:rPr>
          <w:rFonts w:ascii="Arial" w:hAnsi="Arial" w:cs="Arial"/>
          <w:sz w:val="24"/>
          <w:szCs w:val="24"/>
        </w:rPr>
        <w:t>we wszystkich branżach</w:t>
      </w:r>
      <w:r w:rsidR="00B574DF" w:rsidRPr="00C720A9">
        <w:rPr>
          <w:rFonts w:ascii="Arial" w:hAnsi="Arial" w:cs="Arial"/>
          <w:sz w:val="24"/>
          <w:szCs w:val="24"/>
        </w:rPr>
        <w:t>;</w:t>
      </w:r>
    </w:p>
    <w:p w14:paraId="7B27F719" w14:textId="77777777" w:rsidR="00C61FF8" w:rsidRPr="00E667CD" w:rsidRDefault="00FC4C97" w:rsidP="0018783C">
      <w:pPr>
        <w:pStyle w:val="Tekstpodstawowy"/>
        <w:numPr>
          <w:ilvl w:val="0"/>
          <w:numId w:val="9"/>
        </w:numPr>
        <w:jc w:val="both"/>
        <w:rPr>
          <w:rFonts w:ascii="Arial" w:hAnsi="Arial" w:cs="Arial"/>
          <w:sz w:val="24"/>
          <w:szCs w:val="24"/>
        </w:rPr>
      </w:pPr>
      <w:r w:rsidRPr="00E667CD">
        <w:rPr>
          <w:rFonts w:ascii="Arial" w:hAnsi="Arial" w:cs="Arial"/>
          <w:sz w:val="24"/>
          <w:szCs w:val="24"/>
        </w:rPr>
        <w:lastRenderedPageBreak/>
        <w:t>w przypadku takiej konieczności dwukrotnej</w:t>
      </w:r>
      <w:r w:rsidR="00C61FF8" w:rsidRPr="00E667CD">
        <w:rPr>
          <w:rFonts w:ascii="Arial" w:hAnsi="Arial" w:cs="Arial"/>
          <w:sz w:val="24"/>
          <w:szCs w:val="24"/>
        </w:rPr>
        <w:t xml:space="preserve"> aktualizacji kosztorysów inwestorskich</w:t>
      </w:r>
      <w:r w:rsidR="00B574DF" w:rsidRPr="00E667CD">
        <w:rPr>
          <w:rFonts w:ascii="Arial" w:hAnsi="Arial" w:cs="Arial"/>
          <w:sz w:val="24"/>
          <w:szCs w:val="24"/>
        </w:rPr>
        <w:t>;</w:t>
      </w:r>
      <w:r w:rsidR="00C61FF8" w:rsidRPr="00E667CD">
        <w:rPr>
          <w:rFonts w:ascii="Arial" w:hAnsi="Arial" w:cs="Arial"/>
          <w:sz w:val="24"/>
          <w:szCs w:val="24"/>
        </w:rPr>
        <w:t xml:space="preserve"> </w:t>
      </w:r>
    </w:p>
    <w:p w14:paraId="473F6A1A" w14:textId="77777777" w:rsidR="00B574DF" w:rsidRPr="00E667CD" w:rsidRDefault="007107D6" w:rsidP="0018783C">
      <w:pPr>
        <w:pStyle w:val="Tekstpodstawowy"/>
        <w:numPr>
          <w:ilvl w:val="0"/>
          <w:numId w:val="9"/>
        </w:numPr>
        <w:jc w:val="both"/>
        <w:rPr>
          <w:rFonts w:ascii="Arial" w:hAnsi="Arial" w:cs="Arial"/>
          <w:sz w:val="24"/>
          <w:szCs w:val="24"/>
        </w:rPr>
      </w:pPr>
      <w:r w:rsidRPr="00E667CD">
        <w:rPr>
          <w:rFonts w:ascii="Arial" w:hAnsi="Arial" w:cs="Arial"/>
          <w:sz w:val="24"/>
          <w:szCs w:val="24"/>
        </w:rPr>
        <w:t>udzielanie informacji i wyjaśnień, oraz uzupełnianie dokumentacji, jeżeli na etapie przetargu będzie to wymagane, na skutek pytań kierowanych do Zamawiającego przez uczestników postępowania przetargowego</w:t>
      </w:r>
      <w:r w:rsidR="00B574DF" w:rsidRPr="00E667CD">
        <w:rPr>
          <w:rFonts w:ascii="Arial" w:hAnsi="Arial" w:cs="Arial"/>
          <w:sz w:val="24"/>
          <w:szCs w:val="24"/>
        </w:rPr>
        <w:t>;</w:t>
      </w:r>
    </w:p>
    <w:p w14:paraId="66D63033" w14:textId="77777777" w:rsidR="009A18B3" w:rsidRPr="00E667CD" w:rsidRDefault="00B574DF" w:rsidP="0018783C">
      <w:pPr>
        <w:pStyle w:val="Tekstpodstawowy"/>
        <w:numPr>
          <w:ilvl w:val="0"/>
          <w:numId w:val="9"/>
        </w:numPr>
        <w:jc w:val="both"/>
        <w:rPr>
          <w:rFonts w:ascii="Arial" w:hAnsi="Arial" w:cs="Arial"/>
          <w:sz w:val="24"/>
          <w:szCs w:val="24"/>
        </w:rPr>
      </w:pPr>
      <w:r w:rsidRPr="00E667CD">
        <w:rPr>
          <w:rFonts w:ascii="Arial" w:hAnsi="Arial" w:cs="Arial"/>
          <w:sz w:val="24"/>
          <w:szCs w:val="24"/>
        </w:rPr>
        <w:t>przekazania praw autorskich do dokumentacji;</w:t>
      </w:r>
    </w:p>
    <w:p w14:paraId="4203FCAE" w14:textId="77777777" w:rsidR="00C13677" w:rsidRPr="00E667CD" w:rsidRDefault="00356936" w:rsidP="0018783C">
      <w:pPr>
        <w:pStyle w:val="Tekstpodstawowy"/>
        <w:numPr>
          <w:ilvl w:val="0"/>
          <w:numId w:val="9"/>
        </w:numPr>
        <w:jc w:val="both"/>
        <w:rPr>
          <w:rFonts w:ascii="Arial" w:hAnsi="Arial" w:cs="Arial"/>
          <w:sz w:val="24"/>
          <w:szCs w:val="24"/>
        </w:rPr>
      </w:pPr>
      <w:r w:rsidRPr="00E667CD">
        <w:rPr>
          <w:rFonts w:ascii="Arial" w:hAnsi="Arial" w:cs="Arial"/>
          <w:sz w:val="24"/>
          <w:szCs w:val="24"/>
        </w:rPr>
        <w:t xml:space="preserve">usuwania wszystkich stwierdzonych nieprawidłowości, braków, wad i usterek </w:t>
      </w:r>
      <w:r w:rsidR="00CA6AEB" w:rsidRPr="00E667CD">
        <w:rPr>
          <w:rFonts w:ascii="Arial" w:hAnsi="Arial" w:cs="Arial"/>
          <w:sz w:val="24"/>
          <w:szCs w:val="24"/>
        </w:rPr>
        <w:t xml:space="preserve">             </w:t>
      </w:r>
      <w:r w:rsidRPr="00E667CD">
        <w:rPr>
          <w:rFonts w:ascii="Arial" w:hAnsi="Arial" w:cs="Arial"/>
          <w:sz w:val="24"/>
          <w:szCs w:val="24"/>
        </w:rPr>
        <w:t xml:space="preserve">w dokumentacji, w tym </w:t>
      </w:r>
      <w:r w:rsidR="00CA6AEB" w:rsidRPr="00E667CD">
        <w:rPr>
          <w:rFonts w:ascii="Arial" w:hAnsi="Arial" w:cs="Arial"/>
          <w:sz w:val="24"/>
          <w:szCs w:val="24"/>
        </w:rPr>
        <w:t xml:space="preserve">również </w:t>
      </w:r>
      <w:r w:rsidRPr="00E667CD">
        <w:rPr>
          <w:rFonts w:ascii="Arial" w:hAnsi="Arial" w:cs="Arial"/>
          <w:sz w:val="24"/>
          <w:szCs w:val="24"/>
        </w:rPr>
        <w:t>tych stwierdzonych po odbiorze dokumentacji</w:t>
      </w:r>
      <w:r w:rsidR="00AC02CE" w:rsidRPr="00E667CD">
        <w:rPr>
          <w:rFonts w:ascii="Arial" w:hAnsi="Arial" w:cs="Arial"/>
          <w:sz w:val="24"/>
          <w:szCs w:val="24"/>
        </w:rPr>
        <w:t>;</w:t>
      </w:r>
    </w:p>
    <w:p w14:paraId="2E01651F" w14:textId="77777777" w:rsidR="00EC0671" w:rsidRPr="00E667CD" w:rsidRDefault="00E50AA5" w:rsidP="0018783C">
      <w:pPr>
        <w:pStyle w:val="Tekstpodstawowy"/>
        <w:ind w:left="0"/>
        <w:jc w:val="both"/>
        <w:rPr>
          <w:rFonts w:ascii="Arial" w:hAnsi="Arial" w:cs="Arial"/>
          <w:sz w:val="24"/>
          <w:szCs w:val="24"/>
        </w:rPr>
      </w:pPr>
      <w:r w:rsidRPr="00E667CD">
        <w:rPr>
          <w:rFonts w:ascii="Arial" w:hAnsi="Arial" w:cs="Arial"/>
          <w:sz w:val="24"/>
          <w:szCs w:val="24"/>
        </w:rPr>
        <w:t xml:space="preserve">Składanie wniosków jw. odbywać się będzie </w:t>
      </w:r>
      <w:r w:rsidR="00985761" w:rsidRPr="00E667CD">
        <w:rPr>
          <w:rFonts w:ascii="Arial" w:hAnsi="Arial" w:cs="Arial"/>
          <w:sz w:val="24"/>
          <w:szCs w:val="24"/>
        </w:rPr>
        <w:t>na podstawie upoważnienia/pełnomocnictwa przekazanego przez Zamawiającego</w:t>
      </w:r>
      <w:r w:rsidR="00D4492F" w:rsidRPr="00E667CD">
        <w:rPr>
          <w:rFonts w:ascii="Arial" w:hAnsi="Arial" w:cs="Arial"/>
          <w:sz w:val="24"/>
          <w:szCs w:val="24"/>
        </w:rPr>
        <w:t>.</w:t>
      </w:r>
    </w:p>
    <w:p w14:paraId="06911BCD" w14:textId="77777777" w:rsidR="00EC0671" w:rsidRPr="00E667CD" w:rsidRDefault="00EC0671" w:rsidP="0018783C">
      <w:pPr>
        <w:pStyle w:val="Tekstpodstawowy"/>
        <w:numPr>
          <w:ilvl w:val="0"/>
          <w:numId w:val="5"/>
        </w:numPr>
        <w:jc w:val="both"/>
        <w:rPr>
          <w:rFonts w:ascii="Arial" w:hAnsi="Arial" w:cs="Arial"/>
          <w:b/>
          <w:sz w:val="24"/>
          <w:szCs w:val="24"/>
        </w:rPr>
      </w:pPr>
      <w:r w:rsidRPr="00E667CD">
        <w:rPr>
          <w:rFonts w:ascii="Arial" w:hAnsi="Arial" w:cs="Arial"/>
          <w:b/>
          <w:sz w:val="24"/>
          <w:szCs w:val="24"/>
        </w:rPr>
        <w:t>POZOSTAŁE USTALENIA</w:t>
      </w:r>
    </w:p>
    <w:p w14:paraId="07E42A2B" w14:textId="77777777" w:rsidR="00FB3158" w:rsidRPr="00E667CD" w:rsidRDefault="00FB3158" w:rsidP="00917C16">
      <w:pPr>
        <w:pStyle w:val="Tekstpodstawowy"/>
        <w:numPr>
          <w:ilvl w:val="0"/>
          <w:numId w:val="21"/>
        </w:numPr>
        <w:jc w:val="both"/>
        <w:rPr>
          <w:rFonts w:ascii="Arial" w:hAnsi="Arial" w:cs="Arial"/>
          <w:b/>
          <w:sz w:val="24"/>
          <w:szCs w:val="24"/>
        </w:rPr>
      </w:pPr>
      <w:r w:rsidRPr="00E667CD">
        <w:rPr>
          <w:rFonts w:ascii="Arial" w:hAnsi="Arial" w:cs="Arial"/>
          <w:b/>
          <w:sz w:val="24"/>
          <w:szCs w:val="24"/>
        </w:rPr>
        <w:t>Przekazanie Zamawiającemu dokumentacji:</w:t>
      </w:r>
    </w:p>
    <w:p w14:paraId="57326AEB" w14:textId="77777777" w:rsidR="00FB3158" w:rsidRPr="00E667CD" w:rsidRDefault="00FB3158" w:rsidP="0018783C">
      <w:pPr>
        <w:numPr>
          <w:ilvl w:val="0"/>
          <w:numId w:val="17"/>
        </w:numPr>
        <w:tabs>
          <w:tab w:val="left" w:pos="360"/>
        </w:tabs>
        <w:spacing w:after="0"/>
        <w:jc w:val="both"/>
        <w:rPr>
          <w:rFonts w:ascii="Arial" w:hAnsi="Arial" w:cs="Arial"/>
          <w:bCs/>
          <w:sz w:val="24"/>
          <w:szCs w:val="24"/>
        </w:rPr>
      </w:pPr>
      <w:r w:rsidRPr="00E667CD">
        <w:rPr>
          <w:rFonts w:ascii="Arial" w:hAnsi="Arial" w:cs="Arial"/>
          <w:sz w:val="24"/>
          <w:szCs w:val="24"/>
        </w:rPr>
        <w:t>przekazanie dokumentacji, potwierdzone zostanie przez Zamawiającego</w:t>
      </w:r>
      <w:r w:rsidRPr="00E667CD">
        <w:rPr>
          <w:rFonts w:ascii="Arial" w:hAnsi="Arial" w:cs="Arial"/>
          <w:bCs/>
          <w:sz w:val="24"/>
          <w:szCs w:val="24"/>
        </w:rPr>
        <w:t xml:space="preserve"> protokołem zdawczym podpisanym przez obie Strony (protokół zdawczy nie uprawnia do złożenia faktury),</w:t>
      </w:r>
    </w:p>
    <w:p w14:paraId="443C9529"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miejscem przekazania Zamawiającemu dokumentów wykonywanych w ramach niniejszej umowy będzie siedziba Zamawiającego lub inne miejsce uzgodnione przez Strony,</w:t>
      </w:r>
    </w:p>
    <w:p w14:paraId="63330CED"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 xml:space="preserve">Zamawiający w terminie do </w:t>
      </w:r>
      <w:r w:rsidR="00D066CE" w:rsidRPr="00E667CD">
        <w:rPr>
          <w:rFonts w:ascii="Arial" w:hAnsi="Arial" w:cs="Arial"/>
          <w:sz w:val="24"/>
          <w:szCs w:val="24"/>
        </w:rPr>
        <w:t xml:space="preserve">15 </w:t>
      </w:r>
      <w:r w:rsidRPr="00E667CD">
        <w:rPr>
          <w:rFonts w:ascii="Arial" w:hAnsi="Arial" w:cs="Arial"/>
          <w:sz w:val="24"/>
          <w:szCs w:val="24"/>
        </w:rPr>
        <w:t xml:space="preserve">dni </w:t>
      </w:r>
      <w:r w:rsidR="00D066CE" w:rsidRPr="00E667CD">
        <w:rPr>
          <w:rFonts w:ascii="Arial" w:hAnsi="Arial" w:cs="Arial"/>
          <w:sz w:val="24"/>
          <w:szCs w:val="24"/>
        </w:rPr>
        <w:t xml:space="preserve">roboczych </w:t>
      </w:r>
      <w:r w:rsidRPr="00E667CD">
        <w:rPr>
          <w:rFonts w:ascii="Arial" w:hAnsi="Arial" w:cs="Arial"/>
          <w:sz w:val="24"/>
          <w:szCs w:val="24"/>
        </w:rPr>
        <w:t>od dnia przekazania dokumentacji, może zawiadomić Wykonawcę o nieprawidłowościach co do jej kompletności lub treści,</w:t>
      </w:r>
    </w:p>
    <w:p w14:paraId="3883C16E"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Wykonawca zobowiązany jest nieodpłatnie usunąć zgłoszone przez Zamawiającego nieprawidłowości w terminie do 7 dni</w:t>
      </w:r>
    </w:p>
    <w:p w14:paraId="31A070EE"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Odbiór prawidłowo wykonanej (bez uwag) dokumentacji potwierdzony będzie podpisanym przez obie strony protokołem odbioru, uprawniającym do złożenia faktury.  Niezależnie od odbioru dokumentacji bez uwag, w przypadku późniejszego ujawnienia się jej wad i usterek, wykonawca zobowiązany jest je usunąć w terminie wskazanym przez Zamawiającego (nie krótszym niż 7 dni).</w:t>
      </w:r>
    </w:p>
    <w:p w14:paraId="73191760" w14:textId="77777777" w:rsidR="00917C16" w:rsidRPr="00E667CD" w:rsidRDefault="00917C16" w:rsidP="00917C16">
      <w:pPr>
        <w:tabs>
          <w:tab w:val="left" w:pos="360"/>
        </w:tabs>
        <w:spacing w:after="0"/>
        <w:ind w:left="720"/>
        <w:jc w:val="both"/>
        <w:rPr>
          <w:rFonts w:ascii="Arial" w:hAnsi="Arial" w:cs="Arial"/>
          <w:sz w:val="24"/>
          <w:szCs w:val="24"/>
        </w:rPr>
      </w:pPr>
    </w:p>
    <w:p w14:paraId="24A2B191" w14:textId="77777777" w:rsidR="00FB3158" w:rsidRPr="00E667CD" w:rsidRDefault="00FB3158" w:rsidP="00917C16">
      <w:pPr>
        <w:pStyle w:val="Tekstpodstawowy"/>
        <w:numPr>
          <w:ilvl w:val="0"/>
          <w:numId w:val="21"/>
        </w:numPr>
        <w:jc w:val="both"/>
        <w:rPr>
          <w:rFonts w:ascii="Arial" w:hAnsi="Arial" w:cs="Arial"/>
          <w:b/>
          <w:sz w:val="24"/>
          <w:szCs w:val="24"/>
        </w:rPr>
      </w:pPr>
      <w:r w:rsidRPr="00E667CD">
        <w:rPr>
          <w:rFonts w:ascii="Arial" w:hAnsi="Arial" w:cs="Arial"/>
          <w:b/>
          <w:sz w:val="24"/>
          <w:szCs w:val="24"/>
        </w:rPr>
        <w:t>Nadzór autorski / inwestorski:</w:t>
      </w:r>
    </w:p>
    <w:p w14:paraId="1082CC8A"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Wykonawca zapewni pełnienie nadzoru autorskiego przez uprawnionych projektantów we wszystkich branżach, koszt pełnienia nadzoru autorskiego należy uwzględnić                       w cenie oferty,</w:t>
      </w:r>
    </w:p>
    <w:p w14:paraId="04ED7AD7"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lastRenderedPageBreak/>
        <w:t>nadzór inwestorski nad wykonaniem robót będzie pełniony przez przedstawicieli Zamawiającego, natomiast Wykonawca będzie zobowiązany do dokonywania okresowej kontroli obiektu oraz składania ewentualnych wyjaśnień dotyczących wątpliwości w interpretacji rozwiązań projektowych,</w:t>
      </w:r>
    </w:p>
    <w:p w14:paraId="258E4021"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nadzór autorski będzie pełniony do zakończenia robót budowlanych, na pisemne lub telefoniczne wezwanie Zamawiającego wskazujące termin jego rozpoczęcia, przy czym wezwanie lub zawiadomienie powinno być przesłane co najmniej na 3 dni robocze przed terminem dokonania czynności nadzoru autorskiego przez Wykonawcę,</w:t>
      </w:r>
    </w:p>
    <w:p w14:paraId="5D3F0A67"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w przypadku zastosowania rozwiązań rysunkowych lub opisowych, które wymagają dodatkowego wyjaśnienia, Wykonawca będzie zobowiązany do bezpłatnego uszczegółowienia tych zakresów,</w:t>
      </w:r>
    </w:p>
    <w:p w14:paraId="567EF825"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błędy projektowe w dokumentacji Wykonawca usuwa na własny koszt,</w:t>
      </w:r>
    </w:p>
    <w:p w14:paraId="60027E67"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nadzór autorski będzie pełniony przez Wykonawcę osobiście na placu budowy lub (jeśli jego obecność nie będzie konieczna) udzielając odpowiedzi drogą elektroniczną,</w:t>
      </w:r>
    </w:p>
    <w:p w14:paraId="5AB822E3" w14:textId="77777777" w:rsidR="00FB3158" w:rsidRPr="00E667CD" w:rsidRDefault="00FB3158" w:rsidP="0018783C">
      <w:pPr>
        <w:numPr>
          <w:ilvl w:val="0"/>
          <w:numId w:val="17"/>
        </w:numPr>
        <w:tabs>
          <w:tab w:val="left" w:pos="360"/>
        </w:tabs>
        <w:spacing w:after="0"/>
        <w:jc w:val="both"/>
        <w:rPr>
          <w:rFonts w:ascii="Arial" w:hAnsi="Arial" w:cs="Arial"/>
          <w:sz w:val="24"/>
          <w:szCs w:val="24"/>
        </w:rPr>
      </w:pPr>
      <w:r w:rsidRPr="00E667CD">
        <w:rPr>
          <w:rFonts w:ascii="Arial" w:hAnsi="Arial" w:cs="Arial"/>
          <w:sz w:val="24"/>
          <w:szCs w:val="24"/>
        </w:rPr>
        <w:t>Wykonawca zobowiązuje się do przekazania Zamawiającemu wszelkich ustaleń i wyjaśnień związanych z nadzorem autorskim w formie pisemnej, w terminie do 7 dni od daty otrzymania wezwania.</w:t>
      </w:r>
    </w:p>
    <w:p w14:paraId="651F46C3" w14:textId="77777777" w:rsidR="00277CA5" w:rsidRPr="00E667CD" w:rsidRDefault="00277CA5" w:rsidP="0018783C">
      <w:pPr>
        <w:pStyle w:val="Tekstpodstawowy"/>
        <w:ind w:left="0"/>
        <w:jc w:val="both"/>
        <w:rPr>
          <w:rFonts w:ascii="Arial" w:hAnsi="Arial" w:cs="Arial"/>
          <w:sz w:val="24"/>
          <w:szCs w:val="24"/>
        </w:rPr>
      </w:pPr>
    </w:p>
    <w:p w14:paraId="7BEAA10B" w14:textId="77777777" w:rsidR="00277CA5" w:rsidRPr="00E667CD" w:rsidRDefault="00277CA5" w:rsidP="0018783C">
      <w:pPr>
        <w:pStyle w:val="Tekstpodstawowy"/>
        <w:numPr>
          <w:ilvl w:val="0"/>
          <w:numId w:val="5"/>
        </w:numPr>
        <w:jc w:val="both"/>
        <w:rPr>
          <w:rFonts w:ascii="Arial" w:hAnsi="Arial" w:cs="Arial"/>
          <w:b/>
          <w:sz w:val="24"/>
          <w:szCs w:val="24"/>
        </w:rPr>
      </w:pPr>
      <w:r w:rsidRPr="00E667CD">
        <w:rPr>
          <w:rFonts w:ascii="Arial" w:hAnsi="Arial" w:cs="Arial"/>
          <w:b/>
          <w:sz w:val="24"/>
          <w:szCs w:val="24"/>
        </w:rPr>
        <w:t>Termin realizacji zamówienia</w:t>
      </w:r>
    </w:p>
    <w:p w14:paraId="5C553E02" w14:textId="7CFCD9D2" w:rsidR="004E2B76" w:rsidRDefault="004E2B76" w:rsidP="004E2B76">
      <w:pPr>
        <w:pStyle w:val="Tekstpodstawowy"/>
        <w:numPr>
          <w:ilvl w:val="1"/>
          <w:numId w:val="5"/>
        </w:numPr>
        <w:jc w:val="both"/>
        <w:rPr>
          <w:rFonts w:ascii="Arial" w:hAnsi="Arial" w:cs="Arial"/>
          <w:sz w:val="24"/>
          <w:szCs w:val="24"/>
        </w:rPr>
      </w:pPr>
      <w:r w:rsidRPr="004E2B76">
        <w:rPr>
          <w:rFonts w:ascii="Arial" w:hAnsi="Arial" w:cs="Arial"/>
          <w:sz w:val="24"/>
          <w:szCs w:val="24"/>
        </w:rPr>
        <w:t>Ofertę opracowania dokumentacji projektowo</w:t>
      </w:r>
      <w:r>
        <w:rPr>
          <w:rFonts w:ascii="Arial" w:hAnsi="Arial" w:cs="Arial"/>
          <w:sz w:val="24"/>
          <w:szCs w:val="24"/>
        </w:rPr>
        <w:t>-</w:t>
      </w:r>
      <w:r w:rsidRPr="004E2B76">
        <w:rPr>
          <w:rFonts w:ascii="Arial" w:hAnsi="Arial" w:cs="Arial"/>
          <w:sz w:val="24"/>
          <w:szCs w:val="24"/>
        </w:rPr>
        <w:t>kosztorysowej</w:t>
      </w:r>
      <w:r w:rsidRPr="004E2B76">
        <w:rPr>
          <w:rFonts w:ascii="Arial" w:hAnsi="Arial" w:cs="Arial"/>
          <w:sz w:val="24"/>
          <w:szCs w:val="24"/>
        </w:rPr>
        <w:t xml:space="preserve"> </w:t>
      </w:r>
      <w:r w:rsidRPr="004E2B76">
        <w:rPr>
          <w:rFonts w:ascii="Arial" w:hAnsi="Arial" w:cs="Arial"/>
          <w:sz w:val="24"/>
          <w:szCs w:val="24"/>
        </w:rPr>
        <w:t xml:space="preserve">należy złożyć do </w:t>
      </w:r>
      <w:r w:rsidRPr="004E2B76">
        <w:rPr>
          <w:rFonts w:ascii="Arial" w:hAnsi="Arial" w:cs="Arial"/>
          <w:b/>
          <w:sz w:val="24"/>
          <w:szCs w:val="24"/>
        </w:rPr>
        <w:t>09</w:t>
      </w:r>
      <w:r w:rsidRPr="004E2B76">
        <w:rPr>
          <w:rFonts w:ascii="Arial" w:hAnsi="Arial" w:cs="Arial"/>
          <w:b/>
          <w:sz w:val="24"/>
          <w:szCs w:val="24"/>
        </w:rPr>
        <w:t>.</w:t>
      </w:r>
      <w:r w:rsidRPr="004E2B76">
        <w:rPr>
          <w:rFonts w:ascii="Arial" w:hAnsi="Arial" w:cs="Arial"/>
          <w:b/>
          <w:sz w:val="24"/>
          <w:szCs w:val="24"/>
        </w:rPr>
        <w:t>03</w:t>
      </w:r>
      <w:r w:rsidRPr="004E2B76">
        <w:rPr>
          <w:rFonts w:ascii="Arial" w:hAnsi="Arial" w:cs="Arial"/>
          <w:b/>
          <w:sz w:val="24"/>
          <w:szCs w:val="24"/>
        </w:rPr>
        <w:t>.202</w:t>
      </w:r>
      <w:r w:rsidRPr="004E2B76">
        <w:rPr>
          <w:rFonts w:ascii="Arial" w:hAnsi="Arial" w:cs="Arial"/>
          <w:b/>
          <w:sz w:val="24"/>
          <w:szCs w:val="24"/>
        </w:rPr>
        <w:t>6</w:t>
      </w:r>
      <w:r w:rsidRPr="004E2B76">
        <w:rPr>
          <w:rFonts w:ascii="Arial" w:hAnsi="Arial" w:cs="Arial"/>
          <w:sz w:val="24"/>
          <w:szCs w:val="24"/>
        </w:rPr>
        <w:t xml:space="preserve"> roku do godziny 11:00</w:t>
      </w:r>
      <w:r>
        <w:rPr>
          <w:rFonts w:ascii="Arial" w:hAnsi="Arial" w:cs="Arial"/>
          <w:sz w:val="24"/>
          <w:szCs w:val="24"/>
        </w:rPr>
        <w:t xml:space="preserve"> w jeden wybrany sposób:</w:t>
      </w:r>
    </w:p>
    <w:p w14:paraId="1BA20853" w14:textId="01568BAA" w:rsidR="004E2B76" w:rsidRDefault="004E2B76" w:rsidP="004E2B76">
      <w:pPr>
        <w:pStyle w:val="Tekstpodstawowy"/>
        <w:ind w:left="129"/>
        <w:jc w:val="both"/>
        <w:rPr>
          <w:rFonts w:ascii="Arial" w:hAnsi="Arial" w:cs="Arial"/>
          <w:sz w:val="24"/>
          <w:szCs w:val="24"/>
        </w:rPr>
      </w:pPr>
      <w:r>
        <w:rPr>
          <w:rFonts w:ascii="Arial" w:hAnsi="Arial" w:cs="Arial"/>
          <w:sz w:val="24"/>
          <w:szCs w:val="24"/>
        </w:rPr>
        <w:t xml:space="preserve">- </w:t>
      </w:r>
      <w:r w:rsidRPr="004E2B76">
        <w:rPr>
          <w:rFonts w:ascii="Arial" w:hAnsi="Arial" w:cs="Arial"/>
          <w:sz w:val="24"/>
          <w:szCs w:val="24"/>
        </w:rPr>
        <w:t xml:space="preserve">osobiście – w siedzibie zamawiającego do </w:t>
      </w:r>
      <w:r>
        <w:rPr>
          <w:rFonts w:ascii="Arial" w:hAnsi="Arial" w:cs="Arial"/>
          <w:sz w:val="24"/>
          <w:szCs w:val="24"/>
        </w:rPr>
        <w:t>09</w:t>
      </w:r>
      <w:r w:rsidRPr="004E2B76">
        <w:rPr>
          <w:rFonts w:ascii="Arial" w:hAnsi="Arial" w:cs="Arial"/>
          <w:sz w:val="24"/>
          <w:szCs w:val="24"/>
        </w:rPr>
        <w:t>.</w:t>
      </w:r>
      <w:r>
        <w:rPr>
          <w:rFonts w:ascii="Arial" w:hAnsi="Arial" w:cs="Arial"/>
          <w:sz w:val="24"/>
          <w:szCs w:val="24"/>
        </w:rPr>
        <w:t>03</w:t>
      </w:r>
      <w:r w:rsidRPr="004E2B76">
        <w:rPr>
          <w:rFonts w:ascii="Arial" w:hAnsi="Arial" w:cs="Arial"/>
          <w:sz w:val="24"/>
          <w:szCs w:val="24"/>
        </w:rPr>
        <w:t>.202</w:t>
      </w:r>
      <w:r>
        <w:rPr>
          <w:rFonts w:ascii="Arial" w:hAnsi="Arial" w:cs="Arial"/>
          <w:sz w:val="24"/>
          <w:szCs w:val="24"/>
        </w:rPr>
        <w:t>6</w:t>
      </w:r>
      <w:r w:rsidRPr="004E2B76">
        <w:rPr>
          <w:rFonts w:ascii="Arial" w:hAnsi="Arial" w:cs="Arial"/>
          <w:sz w:val="24"/>
          <w:szCs w:val="24"/>
        </w:rPr>
        <w:t xml:space="preserve"> w godzinach pracy sekretariatu,</w:t>
      </w:r>
    </w:p>
    <w:p w14:paraId="3FD63078" w14:textId="77777777" w:rsidR="004E2B76" w:rsidRDefault="004E2B76" w:rsidP="004E2B76">
      <w:pPr>
        <w:pStyle w:val="Tekstpodstawowy"/>
        <w:ind w:left="129"/>
        <w:jc w:val="both"/>
        <w:rPr>
          <w:rFonts w:ascii="Arial" w:hAnsi="Arial" w:cs="Arial"/>
          <w:sz w:val="24"/>
          <w:szCs w:val="24"/>
        </w:rPr>
      </w:pPr>
      <w:r>
        <w:rPr>
          <w:rFonts w:ascii="Arial" w:hAnsi="Arial" w:cs="Arial"/>
          <w:sz w:val="24"/>
          <w:szCs w:val="24"/>
        </w:rPr>
        <w:t xml:space="preserve">- </w:t>
      </w:r>
      <w:r w:rsidRPr="004E2B76">
        <w:rPr>
          <w:rFonts w:ascii="Arial" w:hAnsi="Arial" w:cs="Arial"/>
          <w:sz w:val="24"/>
          <w:szCs w:val="24"/>
        </w:rPr>
        <w:t>pocztą na adres Zamawiającego: Zespół Szkolno-Przedszkolny nr 14 w Rybniku, ul.</w:t>
      </w:r>
      <w:r>
        <w:rPr>
          <w:rFonts w:ascii="Arial" w:hAnsi="Arial" w:cs="Arial"/>
          <w:sz w:val="24"/>
          <w:szCs w:val="24"/>
        </w:rPr>
        <w:t xml:space="preserve"> </w:t>
      </w:r>
      <w:r w:rsidRPr="004E2B76">
        <w:rPr>
          <w:rFonts w:ascii="Arial" w:hAnsi="Arial" w:cs="Arial"/>
          <w:sz w:val="24"/>
          <w:szCs w:val="24"/>
        </w:rPr>
        <w:t>Leopolda Staffa 42a, 44-274 Rybnik,</w:t>
      </w:r>
    </w:p>
    <w:p w14:paraId="72069DEB" w14:textId="77777777" w:rsidR="004E2B76" w:rsidRDefault="004E2B76" w:rsidP="004E2B76">
      <w:pPr>
        <w:pStyle w:val="Tekstpodstawowy"/>
        <w:ind w:left="129"/>
        <w:jc w:val="both"/>
        <w:rPr>
          <w:rFonts w:ascii="Arial" w:hAnsi="Arial" w:cs="Arial"/>
          <w:sz w:val="24"/>
          <w:szCs w:val="24"/>
        </w:rPr>
      </w:pPr>
      <w:r>
        <w:rPr>
          <w:rFonts w:ascii="Arial" w:hAnsi="Arial" w:cs="Arial"/>
          <w:sz w:val="24"/>
          <w:szCs w:val="24"/>
        </w:rPr>
        <w:t xml:space="preserve">- </w:t>
      </w:r>
      <w:r w:rsidRPr="004E2B76">
        <w:rPr>
          <w:rFonts w:ascii="Arial" w:hAnsi="Arial" w:cs="Arial"/>
          <w:sz w:val="24"/>
          <w:szCs w:val="24"/>
        </w:rPr>
        <w:t xml:space="preserve">elektronicznie na adres: zsp14@miastorybnik.pl. </w:t>
      </w:r>
    </w:p>
    <w:p w14:paraId="52CDEA7A" w14:textId="30854EB0" w:rsidR="00B24369" w:rsidRDefault="004E2B76" w:rsidP="004E2B76">
      <w:pPr>
        <w:pStyle w:val="Tekstpodstawowy"/>
        <w:numPr>
          <w:ilvl w:val="1"/>
          <w:numId w:val="5"/>
        </w:numPr>
        <w:jc w:val="both"/>
        <w:rPr>
          <w:rFonts w:ascii="Arial" w:hAnsi="Arial" w:cs="Arial"/>
          <w:sz w:val="24"/>
          <w:szCs w:val="24"/>
        </w:rPr>
      </w:pPr>
      <w:r w:rsidRPr="004E2B76">
        <w:rPr>
          <w:rFonts w:ascii="Arial" w:hAnsi="Arial" w:cs="Arial"/>
          <w:sz w:val="24"/>
          <w:szCs w:val="24"/>
        </w:rPr>
        <w:t>Oferty złożone po terminie nie będą rozpatrywane.</w:t>
      </w:r>
    </w:p>
    <w:p w14:paraId="05288E22" w14:textId="59306B86" w:rsidR="004E2B76" w:rsidRPr="004E2B76" w:rsidRDefault="004E2B76" w:rsidP="004E2B76">
      <w:pPr>
        <w:pStyle w:val="Tekstpodstawowy"/>
        <w:numPr>
          <w:ilvl w:val="1"/>
          <w:numId w:val="5"/>
        </w:numPr>
        <w:jc w:val="both"/>
        <w:rPr>
          <w:rFonts w:ascii="Arial" w:hAnsi="Arial" w:cs="Arial"/>
          <w:sz w:val="24"/>
          <w:szCs w:val="24"/>
        </w:rPr>
      </w:pPr>
      <w:r w:rsidRPr="00E667CD">
        <w:rPr>
          <w:rFonts w:ascii="Arial" w:hAnsi="Arial" w:cs="Arial"/>
          <w:sz w:val="24"/>
          <w:szCs w:val="24"/>
        </w:rPr>
        <w:t xml:space="preserve">Przekazanie Zamawiającemu kompletnej dokumentacji projektowo – kosztorysowej wraz z dokumentem potwierdzającym zgodę właściwego organu na realizację inwestycji – </w:t>
      </w:r>
      <w:r w:rsidRPr="00E667CD">
        <w:rPr>
          <w:rFonts w:ascii="Arial" w:hAnsi="Arial" w:cs="Arial"/>
          <w:b/>
          <w:sz w:val="24"/>
          <w:szCs w:val="24"/>
        </w:rPr>
        <w:t>do 120 dni</w:t>
      </w:r>
      <w:r w:rsidRPr="00E667CD">
        <w:rPr>
          <w:rFonts w:ascii="Arial" w:hAnsi="Arial" w:cs="Arial"/>
          <w:sz w:val="24"/>
          <w:szCs w:val="24"/>
        </w:rPr>
        <w:t xml:space="preserve"> od dnia podpisania umowy. </w:t>
      </w:r>
      <w:bookmarkStart w:id="0" w:name="_GoBack"/>
      <w:bookmarkEnd w:id="0"/>
    </w:p>
    <w:sectPr w:rsidR="004E2B76" w:rsidRPr="004E2B76" w:rsidSect="00E667CD">
      <w:type w:val="continuous"/>
      <w:pgSz w:w="11910" w:h="16840"/>
      <w:pgMar w:top="1080" w:right="1275" w:bottom="280"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A99D7" w14:textId="77777777" w:rsidR="009F7F71" w:rsidRDefault="009F7F71" w:rsidP="009F7F71">
      <w:pPr>
        <w:spacing w:after="0" w:line="240" w:lineRule="auto"/>
      </w:pPr>
      <w:r>
        <w:separator/>
      </w:r>
    </w:p>
  </w:endnote>
  <w:endnote w:type="continuationSeparator" w:id="0">
    <w:p w14:paraId="5E2C9170" w14:textId="77777777" w:rsidR="009F7F71" w:rsidRDefault="009F7F71" w:rsidP="009F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0E3C7" w14:textId="77777777" w:rsidR="009F7F71" w:rsidRDefault="009F7F71" w:rsidP="009F7F71">
      <w:pPr>
        <w:spacing w:after="0" w:line="240" w:lineRule="auto"/>
      </w:pPr>
      <w:r>
        <w:separator/>
      </w:r>
    </w:p>
  </w:footnote>
  <w:footnote w:type="continuationSeparator" w:id="0">
    <w:p w14:paraId="435F39D6" w14:textId="77777777" w:rsidR="009F7F71" w:rsidRDefault="009F7F71" w:rsidP="009F7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DE8"/>
    <w:multiLevelType w:val="hybridMultilevel"/>
    <w:tmpl w:val="9BE29BCC"/>
    <w:lvl w:ilvl="0" w:tplc="21EA8F24">
      <w:start w:val="1"/>
      <w:numFmt w:val="decimal"/>
      <w:lvlText w:val="%1."/>
      <w:lvlJc w:val="left"/>
      <w:pPr>
        <w:ind w:left="849" w:hanging="360"/>
      </w:pPr>
      <w:rPr>
        <w:rFonts w:hint="default"/>
        <w:color w:val="auto"/>
      </w:rPr>
    </w:lvl>
    <w:lvl w:ilvl="1" w:tplc="04150019" w:tentative="1">
      <w:start w:val="1"/>
      <w:numFmt w:val="lowerLetter"/>
      <w:lvlText w:val="%2."/>
      <w:lvlJc w:val="left"/>
      <w:pPr>
        <w:ind w:left="1569" w:hanging="360"/>
      </w:pPr>
    </w:lvl>
    <w:lvl w:ilvl="2" w:tplc="0415001B" w:tentative="1">
      <w:start w:val="1"/>
      <w:numFmt w:val="lowerRoman"/>
      <w:lvlText w:val="%3."/>
      <w:lvlJc w:val="right"/>
      <w:pPr>
        <w:ind w:left="2289" w:hanging="180"/>
      </w:pPr>
    </w:lvl>
    <w:lvl w:ilvl="3" w:tplc="0415000F" w:tentative="1">
      <w:start w:val="1"/>
      <w:numFmt w:val="decimal"/>
      <w:lvlText w:val="%4."/>
      <w:lvlJc w:val="left"/>
      <w:pPr>
        <w:ind w:left="3009" w:hanging="360"/>
      </w:pPr>
    </w:lvl>
    <w:lvl w:ilvl="4" w:tplc="04150019" w:tentative="1">
      <w:start w:val="1"/>
      <w:numFmt w:val="lowerLetter"/>
      <w:lvlText w:val="%5."/>
      <w:lvlJc w:val="left"/>
      <w:pPr>
        <w:ind w:left="3729" w:hanging="360"/>
      </w:pPr>
    </w:lvl>
    <w:lvl w:ilvl="5" w:tplc="0415001B" w:tentative="1">
      <w:start w:val="1"/>
      <w:numFmt w:val="lowerRoman"/>
      <w:lvlText w:val="%6."/>
      <w:lvlJc w:val="right"/>
      <w:pPr>
        <w:ind w:left="4449" w:hanging="180"/>
      </w:pPr>
    </w:lvl>
    <w:lvl w:ilvl="6" w:tplc="0415000F" w:tentative="1">
      <w:start w:val="1"/>
      <w:numFmt w:val="decimal"/>
      <w:lvlText w:val="%7."/>
      <w:lvlJc w:val="left"/>
      <w:pPr>
        <w:ind w:left="5169" w:hanging="360"/>
      </w:pPr>
    </w:lvl>
    <w:lvl w:ilvl="7" w:tplc="04150019" w:tentative="1">
      <w:start w:val="1"/>
      <w:numFmt w:val="lowerLetter"/>
      <w:lvlText w:val="%8."/>
      <w:lvlJc w:val="left"/>
      <w:pPr>
        <w:ind w:left="5889" w:hanging="360"/>
      </w:pPr>
    </w:lvl>
    <w:lvl w:ilvl="8" w:tplc="0415001B" w:tentative="1">
      <w:start w:val="1"/>
      <w:numFmt w:val="lowerRoman"/>
      <w:lvlText w:val="%9."/>
      <w:lvlJc w:val="right"/>
      <w:pPr>
        <w:ind w:left="6609" w:hanging="180"/>
      </w:pPr>
    </w:lvl>
  </w:abstractNum>
  <w:abstractNum w:abstractNumId="1" w15:restartNumberingAfterBreak="0">
    <w:nsid w:val="09BA5F10"/>
    <w:multiLevelType w:val="multilevel"/>
    <w:tmpl w:val="2F80B4A0"/>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D666CD"/>
    <w:multiLevelType w:val="hybridMultilevel"/>
    <w:tmpl w:val="2E42F6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75D0115"/>
    <w:multiLevelType w:val="multilevel"/>
    <w:tmpl w:val="B1B0475E"/>
    <w:lvl w:ilvl="0">
      <w:start w:val="1"/>
      <w:numFmt w:val="bullet"/>
      <w:lvlText w:val="-"/>
      <w:lvlJc w:val="left"/>
      <w:pPr>
        <w:ind w:left="360" w:hanging="360"/>
      </w:pPr>
      <w:rPr>
        <w:rFonts w:ascii="Symbol" w:hAnsi="Symbol" w:cs="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B8F6377"/>
    <w:multiLevelType w:val="hybridMultilevel"/>
    <w:tmpl w:val="53D4741A"/>
    <w:lvl w:ilvl="0" w:tplc="6EC287E8">
      <w:numFmt w:val="bullet"/>
      <w:lvlText w:val="-"/>
      <w:lvlJc w:val="left"/>
      <w:pPr>
        <w:ind w:left="387" w:hanging="105"/>
      </w:pPr>
      <w:rPr>
        <w:rFonts w:ascii="Calibri" w:eastAsia="Calibri" w:hAnsi="Calibri" w:cs="Calibri" w:hint="default"/>
        <w:b w:val="0"/>
        <w:bCs w:val="0"/>
        <w:i w:val="0"/>
        <w:iCs w:val="0"/>
        <w:spacing w:val="0"/>
        <w:w w:val="99"/>
        <w:sz w:val="20"/>
        <w:szCs w:val="20"/>
        <w:lang w:val="pl-PL" w:eastAsia="en-US" w:bidi="ar-SA"/>
      </w:rPr>
    </w:lvl>
    <w:lvl w:ilvl="1" w:tplc="70ACE6AC">
      <w:numFmt w:val="bullet"/>
      <w:lvlText w:val="•"/>
      <w:lvlJc w:val="left"/>
      <w:pPr>
        <w:ind w:left="1291" w:hanging="105"/>
      </w:pPr>
      <w:rPr>
        <w:rFonts w:hint="default"/>
        <w:lang w:val="pl-PL" w:eastAsia="en-US" w:bidi="ar-SA"/>
      </w:rPr>
    </w:lvl>
    <w:lvl w:ilvl="2" w:tplc="045EEE20">
      <w:numFmt w:val="bullet"/>
      <w:lvlText w:val="•"/>
      <w:lvlJc w:val="left"/>
      <w:pPr>
        <w:ind w:left="2203" w:hanging="105"/>
      </w:pPr>
      <w:rPr>
        <w:rFonts w:hint="default"/>
        <w:lang w:val="pl-PL" w:eastAsia="en-US" w:bidi="ar-SA"/>
      </w:rPr>
    </w:lvl>
    <w:lvl w:ilvl="3" w:tplc="08D4FA72">
      <w:numFmt w:val="bullet"/>
      <w:lvlText w:val="•"/>
      <w:lvlJc w:val="left"/>
      <w:pPr>
        <w:ind w:left="3115" w:hanging="105"/>
      </w:pPr>
      <w:rPr>
        <w:rFonts w:hint="default"/>
        <w:lang w:val="pl-PL" w:eastAsia="en-US" w:bidi="ar-SA"/>
      </w:rPr>
    </w:lvl>
    <w:lvl w:ilvl="4" w:tplc="AEAC6E12">
      <w:numFmt w:val="bullet"/>
      <w:lvlText w:val="•"/>
      <w:lvlJc w:val="left"/>
      <w:pPr>
        <w:ind w:left="4027" w:hanging="105"/>
      </w:pPr>
      <w:rPr>
        <w:rFonts w:hint="default"/>
        <w:lang w:val="pl-PL" w:eastAsia="en-US" w:bidi="ar-SA"/>
      </w:rPr>
    </w:lvl>
    <w:lvl w:ilvl="5" w:tplc="3760D820">
      <w:numFmt w:val="bullet"/>
      <w:lvlText w:val="•"/>
      <w:lvlJc w:val="left"/>
      <w:pPr>
        <w:ind w:left="4939" w:hanging="105"/>
      </w:pPr>
      <w:rPr>
        <w:rFonts w:hint="default"/>
        <w:lang w:val="pl-PL" w:eastAsia="en-US" w:bidi="ar-SA"/>
      </w:rPr>
    </w:lvl>
    <w:lvl w:ilvl="6" w:tplc="BAEEC242">
      <w:numFmt w:val="bullet"/>
      <w:lvlText w:val="•"/>
      <w:lvlJc w:val="left"/>
      <w:pPr>
        <w:ind w:left="5851" w:hanging="105"/>
      </w:pPr>
      <w:rPr>
        <w:rFonts w:hint="default"/>
        <w:lang w:val="pl-PL" w:eastAsia="en-US" w:bidi="ar-SA"/>
      </w:rPr>
    </w:lvl>
    <w:lvl w:ilvl="7" w:tplc="E3B661EE">
      <w:numFmt w:val="bullet"/>
      <w:lvlText w:val="•"/>
      <w:lvlJc w:val="left"/>
      <w:pPr>
        <w:ind w:left="6762" w:hanging="105"/>
      </w:pPr>
      <w:rPr>
        <w:rFonts w:hint="default"/>
        <w:lang w:val="pl-PL" w:eastAsia="en-US" w:bidi="ar-SA"/>
      </w:rPr>
    </w:lvl>
    <w:lvl w:ilvl="8" w:tplc="77DCA2BA">
      <w:numFmt w:val="bullet"/>
      <w:lvlText w:val="•"/>
      <w:lvlJc w:val="left"/>
      <w:pPr>
        <w:ind w:left="7674" w:hanging="105"/>
      </w:pPr>
      <w:rPr>
        <w:rFonts w:hint="default"/>
        <w:lang w:val="pl-PL" w:eastAsia="en-US" w:bidi="ar-SA"/>
      </w:rPr>
    </w:lvl>
  </w:abstractNum>
  <w:abstractNum w:abstractNumId="5" w15:restartNumberingAfterBreak="0">
    <w:nsid w:val="1E9C09B1"/>
    <w:multiLevelType w:val="hybridMultilevel"/>
    <w:tmpl w:val="D33AEAC2"/>
    <w:lvl w:ilvl="0" w:tplc="C352A3B0">
      <w:numFmt w:val="bullet"/>
      <w:lvlText w:val="-"/>
      <w:lvlJc w:val="left"/>
      <w:pPr>
        <w:ind w:left="283" w:hanging="105"/>
      </w:pPr>
      <w:rPr>
        <w:rFonts w:ascii="Calibri" w:eastAsia="Calibri" w:hAnsi="Calibri" w:cs="Calibri" w:hint="default"/>
        <w:b w:val="0"/>
        <w:bCs w:val="0"/>
        <w:i w:val="0"/>
        <w:iCs w:val="0"/>
        <w:spacing w:val="0"/>
        <w:w w:val="99"/>
        <w:sz w:val="20"/>
        <w:szCs w:val="20"/>
        <w:lang w:val="pl-PL" w:eastAsia="en-US" w:bidi="ar-SA"/>
      </w:rPr>
    </w:lvl>
    <w:lvl w:ilvl="1" w:tplc="49EC53E0">
      <w:numFmt w:val="bullet"/>
      <w:lvlText w:val="•"/>
      <w:lvlJc w:val="left"/>
      <w:pPr>
        <w:ind w:left="1201" w:hanging="105"/>
      </w:pPr>
      <w:rPr>
        <w:rFonts w:hint="default"/>
        <w:lang w:val="pl-PL" w:eastAsia="en-US" w:bidi="ar-SA"/>
      </w:rPr>
    </w:lvl>
    <w:lvl w:ilvl="2" w:tplc="0B368F72">
      <w:numFmt w:val="bullet"/>
      <w:lvlText w:val="•"/>
      <w:lvlJc w:val="left"/>
      <w:pPr>
        <w:ind w:left="2123" w:hanging="105"/>
      </w:pPr>
      <w:rPr>
        <w:rFonts w:hint="default"/>
        <w:lang w:val="pl-PL" w:eastAsia="en-US" w:bidi="ar-SA"/>
      </w:rPr>
    </w:lvl>
    <w:lvl w:ilvl="3" w:tplc="7A0C7E78">
      <w:numFmt w:val="bullet"/>
      <w:lvlText w:val="•"/>
      <w:lvlJc w:val="left"/>
      <w:pPr>
        <w:ind w:left="3045" w:hanging="105"/>
      </w:pPr>
      <w:rPr>
        <w:rFonts w:hint="default"/>
        <w:lang w:val="pl-PL" w:eastAsia="en-US" w:bidi="ar-SA"/>
      </w:rPr>
    </w:lvl>
    <w:lvl w:ilvl="4" w:tplc="54687DF2">
      <w:numFmt w:val="bullet"/>
      <w:lvlText w:val="•"/>
      <w:lvlJc w:val="left"/>
      <w:pPr>
        <w:ind w:left="3967" w:hanging="105"/>
      </w:pPr>
      <w:rPr>
        <w:rFonts w:hint="default"/>
        <w:lang w:val="pl-PL" w:eastAsia="en-US" w:bidi="ar-SA"/>
      </w:rPr>
    </w:lvl>
    <w:lvl w:ilvl="5" w:tplc="0E60E24C">
      <w:numFmt w:val="bullet"/>
      <w:lvlText w:val="•"/>
      <w:lvlJc w:val="left"/>
      <w:pPr>
        <w:ind w:left="4889" w:hanging="105"/>
      </w:pPr>
      <w:rPr>
        <w:rFonts w:hint="default"/>
        <w:lang w:val="pl-PL" w:eastAsia="en-US" w:bidi="ar-SA"/>
      </w:rPr>
    </w:lvl>
    <w:lvl w:ilvl="6" w:tplc="18281610">
      <w:numFmt w:val="bullet"/>
      <w:lvlText w:val="•"/>
      <w:lvlJc w:val="left"/>
      <w:pPr>
        <w:ind w:left="5811" w:hanging="105"/>
      </w:pPr>
      <w:rPr>
        <w:rFonts w:hint="default"/>
        <w:lang w:val="pl-PL" w:eastAsia="en-US" w:bidi="ar-SA"/>
      </w:rPr>
    </w:lvl>
    <w:lvl w:ilvl="7" w:tplc="BB368292">
      <w:numFmt w:val="bullet"/>
      <w:lvlText w:val="•"/>
      <w:lvlJc w:val="left"/>
      <w:pPr>
        <w:ind w:left="6732" w:hanging="105"/>
      </w:pPr>
      <w:rPr>
        <w:rFonts w:hint="default"/>
        <w:lang w:val="pl-PL" w:eastAsia="en-US" w:bidi="ar-SA"/>
      </w:rPr>
    </w:lvl>
    <w:lvl w:ilvl="8" w:tplc="C23E7C9C">
      <w:numFmt w:val="bullet"/>
      <w:lvlText w:val="•"/>
      <w:lvlJc w:val="left"/>
      <w:pPr>
        <w:ind w:left="7654" w:hanging="105"/>
      </w:pPr>
      <w:rPr>
        <w:rFonts w:hint="default"/>
        <w:lang w:val="pl-PL" w:eastAsia="en-US" w:bidi="ar-SA"/>
      </w:rPr>
    </w:lvl>
  </w:abstractNum>
  <w:abstractNum w:abstractNumId="6" w15:restartNumberingAfterBreak="0">
    <w:nsid w:val="22567568"/>
    <w:multiLevelType w:val="hybridMultilevel"/>
    <w:tmpl w:val="013C9150"/>
    <w:lvl w:ilvl="0" w:tplc="43300DC0">
      <w:start w:val="1"/>
      <w:numFmt w:val="decimal"/>
      <w:lvlText w:val="%1."/>
      <w:lvlJc w:val="left"/>
      <w:pPr>
        <w:ind w:left="643" w:hanging="360"/>
      </w:pPr>
      <w:rPr>
        <w:rFonts w:hint="default"/>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28225524"/>
    <w:multiLevelType w:val="multilevel"/>
    <w:tmpl w:val="ABAC8DE4"/>
    <w:lvl w:ilvl="0">
      <w:start w:val="1"/>
      <w:numFmt w:val="bullet"/>
      <w:lvlText w:val="-"/>
      <w:lvlJc w:val="left"/>
      <w:pPr>
        <w:ind w:left="360" w:hanging="360"/>
      </w:pPr>
      <w:rPr>
        <w:rFonts w:ascii="Symbol" w:hAnsi="Symbol" w:cs="Symbol" w:hint="default"/>
        <w:b w:val="0"/>
        <w:bCs w:val="0"/>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BA74F56"/>
    <w:multiLevelType w:val="hybridMultilevel"/>
    <w:tmpl w:val="92DEB2F2"/>
    <w:lvl w:ilvl="0" w:tplc="4E5C70D6">
      <w:start w:val="1"/>
      <w:numFmt w:val="bullet"/>
      <w:lvlText w:val=""/>
      <w:lvlJc w:val="left"/>
      <w:pPr>
        <w:ind w:left="1003" w:hanging="360"/>
      </w:pPr>
      <w:rPr>
        <w:rFonts w:ascii="Symbol" w:hAnsi="Symbol" w:hint="default"/>
      </w:rPr>
    </w:lvl>
    <w:lvl w:ilvl="1" w:tplc="04150003">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 w15:restartNumberingAfterBreak="0">
    <w:nsid w:val="2FEA5833"/>
    <w:multiLevelType w:val="hybridMultilevel"/>
    <w:tmpl w:val="ABFA3E22"/>
    <w:lvl w:ilvl="0" w:tplc="21EA8F24">
      <w:start w:val="1"/>
      <w:numFmt w:val="decimal"/>
      <w:lvlText w:val="%1."/>
      <w:lvlJc w:val="left"/>
      <w:pPr>
        <w:ind w:left="849" w:hanging="360"/>
      </w:pPr>
      <w:rPr>
        <w:rFonts w:hint="default"/>
        <w:color w:val="auto"/>
      </w:rPr>
    </w:lvl>
    <w:lvl w:ilvl="1" w:tplc="04150019" w:tentative="1">
      <w:start w:val="1"/>
      <w:numFmt w:val="lowerLetter"/>
      <w:lvlText w:val="%2."/>
      <w:lvlJc w:val="left"/>
      <w:pPr>
        <w:ind w:left="1569" w:hanging="360"/>
      </w:pPr>
    </w:lvl>
    <w:lvl w:ilvl="2" w:tplc="0415001B" w:tentative="1">
      <w:start w:val="1"/>
      <w:numFmt w:val="lowerRoman"/>
      <w:lvlText w:val="%3."/>
      <w:lvlJc w:val="right"/>
      <w:pPr>
        <w:ind w:left="2289" w:hanging="180"/>
      </w:pPr>
    </w:lvl>
    <w:lvl w:ilvl="3" w:tplc="0415000F" w:tentative="1">
      <w:start w:val="1"/>
      <w:numFmt w:val="decimal"/>
      <w:lvlText w:val="%4."/>
      <w:lvlJc w:val="left"/>
      <w:pPr>
        <w:ind w:left="3009" w:hanging="360"/>
      </w:pPr>
    </w:lvl>
    <w:lvl w:ilvl="4" w:tplc="04150019" w:tentative="1">
      <w:start w:val="1"/>
      <w:numFmt w:val="lowerLetter"/>
      <w:lvlText w:val="%5."/>
      <w:lvlJc w:val="left"/>
      <w:pPr>
        <w:ind w:left="3729" w:hanging="360"/>
      </w:pPr>
    </w:lvl>
    <w:lvl w:ilvl="5" w:tplc="0415001B" w:tentative="1">
      <w:start w:val="1"/>
      <w:numFmt w:val="lowerRoman"/>
      <w:lvlText w:val="%6."/>
      <w:lvlJc w:val="right"/>
      <w:pPr>
        <w:ind w:left="4449" w:hanging="180"/>
      </w:pPr>
    </w:lvl>
    <w:lvl w:ilvl="6" w:tplc="0415000F" w:tentative="1">
      <w:start w:val="1"/>
      <w:numFmt w:val="decimal"/>
      <w:lvlText w:val="%7."/>
      <w:lvlJc w:val="left"/>
      <w:pPr>
        <w:ind w:left="5169" w:hanging="360"/>
      </w:pPr>
    </w:lvl>
    <w:lvl w:ilvl="7" w:tplc="04150019" w:tentative="1">
      <w:start w:val="1"/>
      <w:numFmt w:val="lowerLetter"/>
      <w:lvlText w:val="%8."/>
      <w:lvlJc w:val="left"/>
      <w:pPr>
        <w:ind w:left="5889" w:hanging="360"/>
      </w:pPr>
    </w:lvl>
    <w:lvl w:ilvl="8" w:tplc="0415001B" w:tentative="1">
      <w:start w:val="1"/>
      <w:numFmt w:val="lowerRoman"/>
      <w:lvlText w:val="%9."/>
      <w:lvlJc w:val="right"/>
      <w:pPr>
        <w:ind w:left="6609" w:hanging="180"/>
      </w:pPr>
    </w:lvl>
  </w:abstractNum>
  <w:abstractNum w:abstractNumId="10" w15:restartNumberingAfterBreak="0">
    <w:nsid w:val="47C803A6"/>
    <w:multiLevelType w:val="hybridMultilevel"/>
    <w:tmpl w:val="2C8C6292"/>
    <w:lvl w:ilvl="0" w:tplc="F300D198">
      <w:numFmt w:val="bullet"/>
      <w:lvlText w:val="-"/>
      <w:lvlJc w:val="left"/>
      <w:pPr>
        <w:ind w:left="283" w:hanging="150"/>
      </w:pPr>
      <w:rPr>
        <w:rFonts w:ascii="Calibri" w:eastAsia="Calibri" w:hAnsi="Calibri" w:cs="Calibri" w:hint="default"/>
        <w:b w:val="0"/>
        <w:bCs w:val="0"/>
        <w:i w:val="0"/>
        <w:iCs w:val="0"/>
        <w:spacing w:val="0"/>
        <w:w w:val="99"/>
        <w:sz w:val="20"/>
        <w:szCs w:val="20"/>
        <w:lang w:val="pl-PL" w:eastAsia="en-US" w:bidi="ar-SA"/>
      </w:rPr>
    </w:lvl>
    <w:lvl w:ilvl="1" w:tplc="32F097BE">
      <w:numFmt w:val="bullet"/>
      <w:lvlText w:val="•"/>
      <w:lvlJc w:val="left"/>
      <w:pPr>
        <w:ind w:left="1201" w:hanging="150"/>
      </w:pPr>
      <w:rPr>
        <w:rFonts w:hint="default"/>
        <w:lang w:val="pl-PL" w:eastAsia="en-US" w:bidi="ar-SA"/>
      </w:rPr>
    </w:lvl>
    <w:lvl w:ilvl="2" w:tplc="D9A29DBC">
      <w:numFmt w:val="bullet"/>
      <w:lvlText w:val="•"/>
      <w:lvlJc w:val="left"/>
      <w:pPr>
        <w:ind w:left="2123" w:hanging="150"/>
      </w:pPr>
      <w:rPr>
        <w:rFonts w:hint="default"/>
        <w:lang w:val="pl-PL" w:eastAsia="en-US" w:bidi="ar-SA"/>
      </w:rPr>
    </w:lvl>
    <w:lvl w:ilvl="3" w:tplc="C7BC341E">
      <w:numFmt w:val="bullet"/>
      <w:lvlText w:val="•"/>
      <w:lvlJc w:val="left"/>
      <w:pPr>
        <w:ind w:left="3045" w:hanging="150"/>
      </w:pPr>
      <w:rPr>
        <w:rFonts w:hint="default"/>
        <w:lang w:val="pl-PL" w:eastAsia="en-US" w:bidi="ar-SA"/>
      </w:rPr>
    </w:lvl>
    <w:lvl w:ilvl="4" w:tplc="C2B2E1FC">
      <w:numFmt w:val="bullet"/>
      <w:lvlText w:val="•"/>
      <w:lvlJc w:val="left"/>
      <w:pPr>
        <w:ind w:left="3967" w:hanging="150"/>
      </w:pPr>
      <w:rPr>
        <w:rFonts w:hint="default"/>
        <w:lang w:val="pl-PL" w:eastAsia="en-US" w:bidi="ar-SA"/>
      </w:rPr>
    </w:lvl>
    <w:lvl w:ilvl="5" w:tplc="14EE59DC">
      <w:numFmt w:val="bullet"/>
      <w:lvlText w:val="•"/>
      <w:lvlJc w:val="left"/>
      <w:pPr>
        <w:ind w:left="4889" w:hanging="150"/>
      </w:pPr>
      <w:rPr>
        <w:rFonts w:hint="default"/>
        <w:lang w:val="pl-PL" w:eastAsia="en-US" w:bidi="ar-SA"/>
      </w:rPr>
    </w:lvl>
    <w:lvl w:ilvl="6" w:tplc="D79C228A">
      <w:numFmt w:val="bullet"/>
      <w:lvlText w:val="•"/>
      <w:lvlJc w:val="left"/>
      <w:pPr>
        <w:ind w:left="5811" w:hanging="150"/>
      </w:pPr>
      <w:rPr>
        <w:rFonts w:hint="default"/>
        <w:lang w:val="pl-PL" w:eastAsia="en-US" w:bidi="ar-SA"/>
      </w:rPr>
    </w:lvl>
    <w:lvl w:ilvl="7" w:tplc="7F6CF238">
      <w:numFmt w:val="bullet"/>
      <w:lvlText w:val="•"/>
      <w:lvlJc w:val="left"/>
      <w:pPr>
        <w:ind w:left="6732" w:hanging="150"/>
      </w:pPr>
      <w:rPr>
        <w:rFonts w:hint="default"/>
        <w:lang w:val="pl-PL" w:eastAsia="en-US" w:bidi="ar-SA"/>
      </w:rPr>
    </w:lvl>
    <w:lvl w:ilvl="8" w:tplc="E654C3D0">
      <w:numFmt w:val="bullet"/>
      <w:lvlText w:val="•"/>
      <w:lvlJc w:val="left"/>
      <w:pPr>
        <w:ind w:left="7654" w:hanging="150"/>
      </w:pPr>
      <w:rPr>
        <w:rFonts w:hint="default"/>
        <w:lang w:val="pl-PL" w:eastAsia="en-US" w:bidi="ar-SA"/>
      </w:rPr>
    </w:lvl>
  </w:abstractNum>
  <w:abstractNum w:abstractNumId="11" w15:restartNumberingAfterBreak="0">
    <w:nsid w:val="47E73DC9"/>
    <w:multiLevelType w:val="hybridMultilevel"/>
    <w:tmpl w:val="4FBA21A2"/>
    <w:lvl w:ilvl="0" w:tplc="9A1CCF2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12" w15:restartNumberingAfterBreak="0">
    <w:nsid w:val="4BFB1BD8"/>
    <w:multiLevelType w:val="hybridMultilevel"/>
    <w:tmpl w:val="2C30A614"/>
    <w:lvl w:ilvl="0" w:tplc="0450BDAE">
      <w:start w:val="4"/>
      <w:numFmt w:val="upperRoman"/>
      <w:lvlText w:val="%1&gt;"/>
      <w:lvlJc w:val="left"/>
      <w:pPr>
        <w:ind w:left="1003" w:hanging="72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15:restartNumberingAfterBreak="0">
    <w:nsid w:val="4C23265D"/>
    <w:multiLevelType w:val="hybridMultilevel"/>
    <w:tmpl w:val="FFFFFFFF"/>
    <w:lvl w:ilvl="0" w:tplc="4BEE53BA">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4" w15:restartNumberingAfterBreak="0">
    <w:nsid w:val="4E705413"/>
    <w:multiLevelType w:val="hybridMultilevel"/>
    <w:tmpl w:val="284076B6"/>
    <w:lvl w:ilvl="0" w:tplc="04150003">
      <w:start w:val="1"/>
      <w:numFmt w:val="bullet"/>
      <w:lvlText w:val="o"/>
      <w:lvlJc w:val="left"/>
      <w:pPr>
        <w:ind w:left="1429" w:hanging="360"/>
      </w:pPr>
      <w:rPr>
        <w:rFonts w:ascii="Courier New" w:hAnsi="Courier New" w:cs="Courier New"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 w15:restartNumberingAfterBreak="0">
    <w:nsid w:val="532B5DDD"/>
    <w:multiLevelType w:val="multilevel"/>
    <w:tmpl w:val="4FCA4A1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026985"/>
    <w:multiLevelType w:val="hybridMultilevel"/>
    <w:tmpl w:val="FFFFFFFF"/>
    <w:lvl w:ilvl="0" w:tplc="77D0E7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824215"/>
    <w:multiLevelType w:val="hybridMultilevel"/>
    <w:tmpl w:val="7EA879BC"/>
    <w:lvl w:ilvl="0" w:tplc="08E46F28">
      <w:start w:val="1"/>
      <w:numFmt w:val="upperRoman"/>
      <w:lvlText w:val="%1."/>
      <w:lvlJc w:val="left"/>
      <w:pPr>
        <w:ind w:left="849" w:hanging="720"/>
      </w:pPr>
      <w:rPr>
        <w:rFonts w:hint="default"/>
        <w:spacing w:val="0"/>
        <w:w w:val="99"/>
        <w:lang w:val="pl-PL" w:eastAsia="en-US" w:bidi="ar-SA"/>
      </w:rPr>
    </w:lvl>
    <w:lvl w:ilvl="1" w:tplc="21EA8F24">
      <w:start w:val="1"/>
      <w:numFmt w:val="decimal"/>
      <w:lvlText w:val="%2."/>
      <w:lvlJc w:val="left"/>
      <w:pPr>
        <w:ind w:left="566" w:hanging="284"/>
      </w:pPr>
      <w:rPr>
        <w:rFonts w:hint="default"/>
        <w:b/>
        <w:bCs w:val="0"/>
        <w:i w:val="0"/>
        <w:iCs w:val="0"/>
        <w:color w:val="auto"/>
        <w:spacing w:val="0"/>
        <w:w w:val="99"/>
        <w:sz w:val="24"/>
        <w:szCs w:val="24"/>
        <w:lang w:val="pl-PL" w:eastAsia="en-US" w:bidi="ar-SA"/>
      </w:rPr>
    </w:lvl>
    <w:lvl w:ilvl="2" w:tplc="1564F23A">
      <w:start w:val="1"/>
      <w:numFmt w:val="lowerLetter"/>
      <w:lvlText w:val="%3)"/>
      <w:lvlJc w:val="left"/>
      <w:pPr>
        <w:ind w:left="566" w:hanging="284"/>
      </w:pPr>
      <w:rPr>
        <w:rFonts w:ascii="Calibri" w:eastAsia="Calibri" w:hAnsi="Calibri" w:cs="Calibri" w:hint="default"/>
        <w:b w:val="0"/>
        <w:bCs w:val="0"/>
        <w:i w:val="0"/>
        <w:iCs w:val="0"/>
        <w:spacing w:val="0"/>
        <w:w w:val="99"/>
        <w:sz w:val="20"/>
        <w:szCs w:val="20"/>
        <w:lang w:val="pl-PL" w:eastAsia="en-US" w:bidi="ar-SA"/>
      </w:rPr>
    </w:lvl>
    <w:lvl w:ilvl="3" w:tplc="4F8898E4">
      <w:numFmt w:val="bullet"/>
      <w:lvlText w:val="•"/>
      <w:lvlJc w:val="left"/>
      <w:pPr>
        <w:ind w:left="2764" w:hanging="284"/>
      </w:pPr>
      <w:rPr>
        <w:rFonts w:hint="default"/>
        <w:lang w:val="pl-PL" w:eastAsia="en-US" w:bidi="ar-SA"/>
      </w:rPr>
    </w:lvl>
    <w:lvl w:ilvl="4" w:tplc="DA42976C">
      <w:numFmt w:val="bullet"/>
      <w:lvlText w:val="•"/>
      <w:lvlJc w:val="left"/>
      <w:pPr>
        <w:ind w:left="3726" w:hanging="284"/>
      </w:pPr>
      <w:rPr>
        <w:rFonts w:hint="default"/>
        <w:lang w:val="pl-PL" w:eastAsia="en-US" w:bidi="ar-SA"/>
      </w:rPr>
    </w:lvl>
    <w:lvl w:ilvl="5" w:tplc="B4F22A0C">
      <w:numFmt w:val="bullet"/>
      <w:lvlText w:val="•"/>
      <w:lvlJc w:val="left"/>
      <w:pPr>
        <w:ind w:left="4688" w:hanging="284"/>
      </w:pPr>
      <w:rPr>
        <w:rFonts w:hint="default"/>
        <w:lang w:val="pl-PL" w:eastAsia="en-US" w:bidi="ar-SA"/>
      </w:rPr>
    </w:lvl>
    <w:lvl w:ilvl="6" w:tplc="79E23B0A">
      <w:numFmt w:val="bullet"/>
      <w:lvlText w:val="•"/>
      <w:lvlJc w:val="left"/>
      <w:pPr>
        <w:ind w:left="5650" w:hanging="284"/>
      </w:pPr>
      <w:rPr>
        <w:rFonts w:hint="default"/>
        <w:lang w:val="pl-PL" w:eastAsia="en-US" w:bidi="ar-SA"/>
      </w:rPr>
    </w:lvl>
    <w:lvl w:ilvl="7" w:tplc="68AE77BE">
      <w:numFmt w:val="bullet"/>
      <w:lvlText w:val="•"/>
      <w:lvlJc w:val="left"/>
      <w:pPr>
        <w:ind w:left="6612" w:hanging="284"/>
      </w:pPr>
      <w:rPr>
        <w:rFonts w:hint="default"/>
        <w:lang w:val="pl-PL" w:eastAsia="en-US" w:bidi="ar-SA"/>
      </w:rPr>
    </w:lvl>
    <w:lvl w:ilvl="8" w:tplc="29981E94">
      <w:numFmt w:val="bullet"/>
      <w:lvlText w:val="•"/>
      <w:lvlJc w:val="left"/>
      <w:pPr>
        <w:ind w:left="7574" w:hanging="284"/>
      </w:pPr>
      <w:rPr>
        <w:rFonts w:hint="default"/>
        <w:lang w:val="pl-PL" w:eastAsia="en-US" w:bidi="ar-SA"/>
      </w:rPr>
    </w:lvl>
  </w:abstractNum>
  <w:abstractNum w:abstractNumId="18" w15:restartNumberingAfterBreak="0">
    <w:nsid w:val="68210796"/>
    <w:multiLevelType w:val="multilevel"/>
    <w:tmpl w:val="4FCA4A1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844722"/>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1342F36"/>
    <w:multiLevelType w:val="hybridMultilevel"/>
    <w:tmpl w:val="C846B0B8"/>
    <w:lvl w:ilvl="0" w:tplc="3A0EA0E6">
      <w:numFmt w:val="bullet"/>
      <w:lvlText w:val="-"/>
      <w:lvlJc w:val="left"/>
      <w:pPr>
        <w:ind w:left="283" w:hanging="210"/>
      </w:pPr>
      <w:rPr>
        <w:rFonts w:ascii="Calibri" w:eastAsia="Calibri" w:hAnsi="Calibri" w:cs="Calibri" w:hint="default"/>
        <w:b w:val="0"/>
        <w:bCs w:val="0"/>
        <w:i w:val="0"/>
        <w:iCs w:val="0"/>
        <w:spacing w:val="0"/>
        <w:w w:val="99"/>
        <w:sz w:val="20"/>
        <w:szCs w:val="20"/>
        <w:lang w:val="pl-PL" w:eastAsia="en-US" w:bidi="ar-SA"/>
      </w:rPr>
    </w:lvl>
    <w:lvl w:ilvl="1" w:tplc="113EE54A">
      <w:numFmt w:val="bullet"/>
      <w:lvlText w:val="•"/>
      <w:lvlJc w:val="left"/>
      <w:pPr>
        <w:ind w:left="1201" w:hanging="210"/>
      </w:pPr>
      <w:rPr>
        <w:rFonts w:hint="default"/>
        <w:lang w:val="pl-PL" w:eastAsia="en-US" w:bidi="ar-SA"/>
      </w:rPr>
    </w:lvl>
    <w:lvl w:ilvl="2" w:tplc="CCA0991A">
      <w:numFmt w:val="bullet"/>
      <w:lvlText w:val="•"/>
      <w:lvlJc w:val="left"/>
      <w:pPr>
        <w:ind w:left="2123" w:hanging="210"/>
      </w:pPr>
      <w:rPr>
        <w:rFonts w:hint="default"/>
        <w:lang w:val="pl-PL" w:eastAsia="en-US" w:bidi="ar-SA"/>
      </w:rPr>
    </w:lvl>
    <w:lvl w:ilvl="3" w:tplc="FE663D6A">
      <w:numFmt w:val="bullet"/>
      <w:lvlText w:val="•"/>
      <w:lvlJc w:val="left"/>
      <w:pPr>
        <w:ind w:left="3045" w:hanging="210"/>
      </w:pPr>
      <w:rPr>
        <w:rFonts w:hint="default"/>
        <w:lang w:val="pl-PL" w:eastAsia="en-US" w:bidi="ar-SA"/>
      </w:rPr>
    </w:lvl>
    <w:lvl w:ilvl="4" w:tplc="6724417A">
      <w:numFmt w:val="bullet"/>
      <w:lvlText w:val="•"/>
      <w:lvlJc w:val="left"/>
      <w:pPr>
        <w:ind w:left="3967" w:hanging="210"/>
      </w:pPr>
      <w:rPr>
        <w:rFonts w:hint="default"/>
        <w:lang w:val="pl-PL" w:eastAsia="en-US" w:bidi="ar-SA"/>
      </w:rPr>
    </w:lvl>
    <w:lvl w:ilvl="5" w:tplc="3612D9CA">
      <w:numFmt w:val="bullet"/>
      <w:lvlText w:val="•"/>
      <w:lvlJc w:val="left"/>
      <w:pPr>
        <w:ind w:left="4889" w:hanging="210"/>
      </w:pPr>
      <w:rPr>
        <w:rFonts w:hint="default"/>
        <w:lang w:val="pl-PL" w:eastAsia="en-US" w:bidi="ar-SA"/>
      </w:rPr>
    </w:lvl>
    <w:lvl w:ilvl="6" w:tplc="9366567E">
      <w:numFmt w:val="bullet"/>
      <w:lvlText w:val="•"/>
      <w:lvlJc w:val="left"/>
      <w:pPr>
        <w:ind w:left="5811" w:hanging="210"/>
      </w:pPr>
      <w:rPr>
        <w:rFonts w:hint="default"/>
        <w:lang w:val="pl-PL" w:eastAsia="en-US" w:bidi="ar-SA"/>
      </w:rPr>
    </w:lvl>
    <w:lvl w:ilvl="7" w:tplc="B0DEC90C">
      <w:numFmt w:val="bullet"/>
      <w:lvlText w:val="•"/>
      <w:lvlJc w:val="left"/>
      <w:pPr>
        <w:ind w:left="6732" w:hanging="210"/>
      </w:pPr>
      <w:rPr>
        <w:rFonts w:hint="default"/>
        <w:lang w:val="pl-PL" w:eastAsia="en-US" w:bidi="ar-SA"/>
      </w:rPr>
    </w:lvl>
    <w:lvl w:ilvl="8" w:tplc="6372A4B8">
      <w:numFmt w:val="bullet"/>
      <w:lvlText w:val="•"/>
      <w:lvlJc w:val="left"/>
      <w:pPr>
        <w:ind w:left="7654" w:hanging="210"/>
      </w:pPr>
      <w:rPr>
        <w:rFonts w:hint="default"/>
        <w:lang w:val="pl-PL" w:eastAsia="en-US" w:bidi="ar-SA"/>
      </w:rPr>
    </w:lvl>
  </w:abstractNum>
  <w:abstractNum w:abstractNumId="21" w15:restartNumberingAfterBreak="0">
    <w:nsid w:val="71604194"/>
    <w:multiLevelType w:val="hybridMultilevel"/>
    <w:tmpl w:val="322067B2"/>
    <w:lvl w:ilvl="0" w:tplc="4E5C70D6">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2" w15:restartNumberingAfterBreak="0">
    <w:nsid w:val="719776CD"/>
    <w:multiLevelType w:val="hybridMultilevel"/>
    <w:tmpl w:val="013C9150"/>
    <w:lvl w:ilvl="0" w:tplc="43300DC0">
      <w:start w:val="1"/>
      <w:numFmt w:val="decimal"/>
      <w:lvlText w:val="%1."/>
      <w:lvlJc w:val="left"/>
      <w:pPr>
        <w:ind w:left="643" w:hanging="360"/>
      </w:pPr>
      <w:rPr>
        <w:rFonts w:hint="default"/>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4"/>
  </w:num>
  <w:num w:numId="2">
    <w:abstractNumId w:val="5"/>
  </w:num>
  <w:num w:numId="3">
    <w:abstractNumId w:val="20"/>
  </w:num>
  <w:num w:numId="4">
    <w:abstractNumId w:val="10"/>
  </w:num>
  <w:num w:numId="5">
    <w:abstractNumId w:val="17"/>
  </w:num>
  <w:num w:numId="6">
    <w:abstractNumId w:val="22"/>
  </w:num>
  <w:num w:numId="7">
    <w:abstractNumId w:val="18"/>
  </w:num>
  <w:num w:numId="8">
    <w:abstractNumId w:val="21"/>
  </w:num>
  <w:num w:numId="9">
    <w:abstractNumId w:val="8"/>
  </w:num>
  <w:num w:numId="10">
    <w:abstractNumId w:val="3"/>
  </w:num>
  <w:num w:numId="11">
    <w:abstractNumId w:val="7"/>
  </w:num>
  <w:num w:numId="12">
    <w:abstractNumId w:val="2"/>
  </w:num>
  <w:num w:numId="13">
    <w:abstractNumId w:val="15"/>
  </w:num>
  <w:num w:numId="14">
    <w:abstractNumId w:val="1"/>
  </w:num>
  <w:num w:numId="15">
    <w:abstractNumId w:val="19"/>
  </w:num>
  <w:num w:numId="16">
    <w:abstractNumId w:val="11"/>
  </w:num>
  <w:num w:numId="17">
    <w:abstractNumId w:val="16"/>
  </w:num>
  <w:num w:numId="18">
    <w:abstractNumId w:val="13"/>
  </w:num>
  <w:num w:numId="19">
    <w:abstractNumId w:val="12"/>
  </w:num>
  <w:num w:numId="20">
    <w:abstractNumId w:val="14"/>
  </w:num>
  <w:num w:numId="21">
    <w:abstractNumId w:val="6"/>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4358"/>
    <w:rsid w:val="00040018"/>
    <w:rsid w:val="0006065F"/>
    <w:rsid w:val="00075426"/>
    <w:rsid w:val="0008455D"/>
    <w:rsid w:val="0009105D"/>
    <w:rsid w:val="000979C0"/>
    <w:rsid w:val="000A693B"/>
    <w:rsid w:val="000B0EE7"/>
    <w:rsid w:val="000B3122"/>
    <w:rsid w:val="000D33F4"/>
    <w:rsid w:val="000D34CB"/>
    <w:rsid w:val="000F6679"/>
    <w:rsid w:val="0012760F"/>
    <w:rsid w:val="0013566E"/>
    <w:rsid w:val="0013688D"/>
    <w:rsid w:val="00137B46"/>
    <w:rsid w:val="00144C56"/>
    <w:rsid w:val="00166FD2"/>
    <w:rsid w:val="001724E2"/>
    <w:rsid w:val="00177463"/>
    <w:rsid w:val="0018783C"/>
    <w:rsid w:val="00191AAF"/>
    <w:rsid w:val="001A03FE"/>
    <w:rsid w:val="001A625D"/>
    <w:rsid w:val="001B42C1"/>
    <w:rsid w:val="001B5F73"/>
    <w:rsid w:val="001E17E9"/>
    <w:rsid w:val="001E1A8B"/>
    <w:rsid w:val="002017F8"/>
    <w:rsid w:val="0021041F"/>
    <w:rsid w:val="002116FD"/>
    <w:rsid w:val="00223439"/>
    <w:rsid w:val="00240CD8"/>
    <w:rsid w:val="00255729"/>
    <w:rsid w:val="00264411"/>
    <w:rsid w:val="0026736D"/>
    <w:rsid w:val="00277CA5"/>
    <w:rsid w:val="00280FF3"/>
    <w:rsid w:val="0028472E"/>
    <w:rsid w:val="00291F1D"/>
    <w:rsid w:val="002921B5"/>
    <w:rsid w:val="002B2E1C"/>
    <w:rsid w:val="002C62C2"/>
    <w:rsid w:val="002E756F"/>
    <w:rsid w:val="003057DB"/>
    <w:rsid w:val="00306C42"/>
    <w:rsid w:val="003203FF"/>
    <w:rsid w:val="00326F71"/>
    <w:rsid w:val="00333AEE"/>
    <w:rsid w:val="0033676F"/>
    <w:rsid w:val="0034724C"/>
    <w:rsid w:val="00354FC5"/>
    <w:rsid w:val="00356936"/>
    <w:rsid w:val="00360F60"/>
    <w:rsid w:val="003612F2"/>
    <w:rsid w:val="00363F3A"/>
    <w:rsid w:val="0038353F"/>
    <w:rsid w:val="00394F16"/>
    <w:rsid w:val="003A3D6A"/>
    <w:rsid w:val="003B694F"/>
    <w:rsid w:val="003D3C18"/>
    <w:rsid w:val="003F04C8"/>
    <w:rsid w:val="004110D6"/>
    <w:rsid w:val="004158CB"/>
    <w:rsid w:val="00416611"/>
    <w:rsid w:val="00436046"/>
    <w:rsid w:val="00442063"/>
    <w:rsid w:val="004B44B7"/>
    <w:rsid w:val="004B718E"/>
    <w:rsid w:val="004C368A"/>
    <w:rsid w:val="004E2B76"/>
    <w:rsid w:val="004E3FAB"/>
    <w:rsid w:val="00515ADF"/>
    <w:rsid w:val="00531E6E"/>
    <w:rsid w:val="00534F5D"/>
    <w:rsid w:val="00544815"/>
    <w:rsid w:val="005546B6"/>
    <w:rsid w:val="005574F0"/>
    <w:rsid w:val="00571E8E"/>
    <w:rsid w:val="0057717C"/>
    <w:rsid w:val="00590AEF"/>
    <w:rsid w:val="005A7DAE"/>
    <w:rsid w:val="005D29E0"/>
    <w:rsid w:val="005E0074"/>
    <w:rsid w:val="00623E99"/>
    <w:rsid w:val="0062620C"/>
    <w:rsid w:val="00630710"/>
    <w:rsid w:val="00640866"/>
    <w:rsid w:val="00645A07"/>
    <w:rsid w:val="00654E67"/>
    <w:rsid w:val="006819B3"/>
    <w:rsid w:val="006B41B6"/>
    <w:rsid w:val="006C3685"/>
    <w:rsid w:val="006D29BB"/>
    <w:rsid w:val="006E0165"/>
    <w:rsid w:val="006F2BE9"/>
    <w:rsid w:val="007107D6"/>
    <w:rsid w:val="00725764"/>
    <w:rsid w:val="00742733"/>
    <w:rsid w:val="007527AF"/>
    <w:rsid w:val="00756704"/>
    <w:rsid w:val="00767902"/>
    <w:rsid w:val="00782BCA"/>
    <w:rsid w:val="007940C9"/>
    <w:rsid w:val="007A6AA5"/>
    <w:rsid w:val="007B648F"/>
    <w:rsid w:val="007D1E4C"/>
    <w:rsid w:val="007E0079"/>
    <w:rsid w:val="007E1879"/>
    <w:rsid w:val="007E4C77"/>
    <w:rsid w:val="007E65B3"/>
    <w:rsid w:val="007F03B4"/>
    <w:rsid w:val="007F2E76"/>
    <w:rsid w:val="007F47BD"/>
    <w:rsid w:val="00805CDF"/>
    <w:rsid w:val="00830633"/>
    <w:rsid w:val="00832632"/>
    <w:rsid w:val="008370F8"/>
    <w:rsid w:val="00844432"/>
    <w:rsid w:val="0084461A"/>
    <w:rsid w:val="00845590"/>
    <w:rsid w:val="008559E8"/>
    <w:rsid w:val="008633DD"/>
    <w:rsid w:val="00863A01"/>
    <w:rsid w:val="00884346"/>
    <w:rsid w:val="008A043A"/>
    <w:rsid w:val="008A289E"/>
    <w:rsid w:val="008A5F9B"/>
    <w:rsid w:val="008B193E"/>
    <w:rsid w:val="008C1F1B"/>
    <w:rsid w:val="008D30D0"/>
    <w:rsid w:val="008D7571"/>
    <w:rsid w:val="008E7051"/>
    <w:rsid w:val="008F033C"/>
    <w:rsid w:val="009138E4"/>
    <w:rsid w:val="00917C16"/>
    <w:rsid w:val="0094223E"/>
    <w:rsid w:val="00964CD3"/>
    <w:rsid w:val="00967DA8"/>
    <w:rsid w:val="00985761"/>
    <w:rsid w:val="00990AD2"/>
    <w:rsid w:val="009A18B3"/>
    <w:rsid w:val="009A3639"/>
    <w:rsid w:val="009A6539"/>
    <w:rsid w:val="009A71BD"/>
    <w:rsid w:val="009E243A"/>
    <w:rsid w:val="009E2BC4"/>
    <w:rsid w:val="009F0902"/>
    <w:rsid w:val="009F7F49"/>
    <w:rsid w:val="009F7F71"/>
    <w:rsid w:val="00A20783"/>
    <w:rsid w:val="00A3155D"/>
    <w:rsid w:val="00A55FE5"/>
    <w:rsid w:val="00A578A5"/>
    <w:rsid w:val="00A60D1C"/>
    <w:rsid w:val="00A64A2E"/>
    <w:rsid w:val="00A6588A"/>
    <w:rsid w:val="00A937D2"/>
    <w:rsid w:val="00A96F25"/>
    <w:rsid w:val="00AA3EAF"/>
    <w:rsid w:val="00AC02CE"/>
    <w:rsid w:val="00AD05AB"/>
    <w:rsid w:val="00AD3169"/>
    <w:rsid w:val="00AE6698"/>
    <w:rsid w:val="00AF1534"/>
    <w:rsid w:val="00AF78C0"/>
    <w:rsid w:val="00B03C90"/>
    <w:rsid w:val="00B07591"/>
    <w:rsid w:val="00B15B3D"/>
    <w:rsid w:val="00B24369"/>
    <w:rsid w:val="00B24A08"/>
    <w:rsid w:val="00B35B5F"/>
    <w:rsid w:val="00B574DF"/>
    <w:rsid w:val="00B57D45"/>
    <w:rsid w:val="00B9696F"/>
    <w:rsid w:val="00BC125A"/>
    <w:rsid w:val="00BD7065"/>
    <w:rsid w:val="00BE720F"/>
    <w:rsid w:val="00BF408A"/>
    <w:rsid w:val="00C00A08"/>
    <w:rsid w:val="00C051C6"/>
    <w:rsid w:val="00C0661A"/>
    <w:rsid w:val="00C13677"/>
    <w:rsid w:val="00C14F1F"/>
    <w:rsid w:val="00C2736C"/>
    <w:rsid w:val="00C3338B"/>
    <w:rsid w:val="00C61FF8"/>
    <w:rsid w:val="00C6727D"/>
    <w:rsid w:val="00C720A9"/>
    <w:rsid w:val="00C7608A"/>
    <w:rsid w:val="00C836BB"/>
    <w:rsid w:val="00CA6AEB"/>
    <w:rsid w:val="00CF7AED"/>
    <w:rsid w:val="00D00AA9"/>
    <w:rsid w:val="00D04762"/>
    <w:rsid w:val="00D066CE"/>
    <w:rsid w:val="00D11F42"/>
    <w:rsid w:val="00D2205D"/>
    <w:rsid w:val="00D365C0"/>
    <w:rsid w:val="00D4492F"/>
    <w:rsid w:val="00D50CE2"/>
    <w:rsid w:val="00D61015"/>
    <w:rsid w:val="00D704D0"/>
    <w:rsid w:val="00D84AE4"/>
    <w:rsid w:val="00D93740"/>
    <w:rsid w:val="00DA417A"/>
    <w:rsid w:val="00DB2D53"/>
    <w:rsid w:val="00DE22F8"/>
    <w:rsid w:val="00DE2AA5"/>
    <w:rsid w:val="00DF766F"/>
    <w:rsid w:val="00E023D6"/>
    <w:rsid w:val="00E039ED"/>
    <w:rsid w:val="00E05917"/>
    <w:rsid w:val="00E13038"/>
    <w:rsid w:val="00E26ADA"/>
    <w:rsid w:val="00E27BAF"/>
    <w:rsid w:val="00E47370"/>
    <w:rsid w:val="00E50AA5"/>
    <w:rsid w:val="00E60A8C"/>
    <w:rsid w:val="00E62120"/>
    <w:rsid w:val="00E62873"/>
    <w:rsid w:val="00E667CD"/>
    <w:rsid w:val="00E749B1"/>
    <w:rsid w:val="00E87E31"/>
    <w:rsid w:val="00E92BE1"/>
    <w:rsid w:val="00EA14E6"/>
    <w:rsid w:val="00EA2A5D"/>
    <w:rsid w:val="00EB47EB"/>
    <w:rsid w:val="00EB69D1"/>
    <w:rsid w:val="00EC0671"/>
    <w:rsid w:val="00EC069E"/>
    <w:rsid w:val="00EC5692"/>
    <w:rsid w:val="00ED1050"/>
    <w:rsid w:val="00EE4358"/>
    <w:rsid w:val="00EF4710"/>
    <w:rsid w:val="00F06502"/>
    <w:rsid w:val="00F10AA6"/>
    <w:rsid w:val="00F1722A"/>
    <w:rsid w:val="00F40D09"/>
    <w:rsid w:val="00F56A48"/>
    <w:rsid w:val="00F61D42"/>
    <w:rsid w:val="00F74226"/>
    <w:rsid w:val="00F7690D"/>
    <w:rsid w:val="00F86F42"/>
    <w:rsid w:val="00F947BB"/>
    <w:rsid w:val="00FA768B"/>
    <w:rsid w:val="00FB3158"/>
    <w:rsid w:val="00FC0F58"/>
    <w:rsid w:val="00FC4C97"/>
    <w:rsid w:val="00FC521B"/>
    <w:rsid w:val="00FE7BB3"/>
    <w:rsid w:val="00FF7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A085"/>
  <w15:docId w15:val="{578EA634-9833-4A34-9FA0-94757297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240"/>
      <w:ind w:left="849" w:hanging="720"/>
      <w:outlineLvl w:val="0"/>
    </w:pPr>
    <w:rPr>
      <w:b/>
      <w:bCs/>
      <w:sz w:val="24"/>
      <w:szCs w:val="24"/>
    </w:rPr>
  </w:style>
  <w:style w:type="paragraph" w:styleId="Nagwek2">
    <w:name w:val="heading 2"/>
    <w:basedOn w:val="Normalny"/>
    <w:uiPriority w:val="1"/>
    <w:qFormat/>
    <w:pPr>
      <w:ind w:left="283" w:hanging="282"/>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83"/>
    </w:pPr>
    <w:rPr>
      <w:sz w:val="20"/>
      <w:szCs w:val="20"/>
    </w:rPr>
  </w:style>
  <w:style w:type="paragraph" w:styleId="Akapitzlist">
    <w:name w:val="List Paragraph"/>
    <w:aliases w:val="Wypunktowanie,L1,Numerowanie,2 heading,A_wyliczenie,K-P_odwolanie,Akapit z listą5,maz_wyliczenie,opis dzialania,wypunktowanie,CW_Lista,MOC_Treść poziom 2,Akapit z listą1,Punktowanie,MOC_Treść poziom 3,Akapit z listą 1,List bullet,lp1,l"/>
    <w:basedOn w:val="Normalny"/>
    <w:link w:val="AkapitzlistZnak"/>
    <w:uiPriority w:val="34"/>
    <w:qFormat/>
    <w:pPr>
      <w:ind w:left="283" w:hanging="282"/>
    </w:pPr>
  </w:style>
  <w:style w:type="paragraph" w:customStyle="1" w:styleId="TableParagraph">
    <w:name w:val="Table Paragraph"/>
    <w:basedOn w:val="Normalny"/>
    <w:uiPriority w:val="1"/>
    <w:qFormat/>
  </w:style>
  <w:style w:type="paragraph" w:styleId="Tekstprzypisukocowego">
    <w:name w:val="endnote text"/>
    <w:basedOn w:val="Normalny"/>
    <w:link w:val="TekstprzypisukocowegoZnak"/>
    <w:uiPriority w:val="99"/>
    <w:semiHidden/>
    <w:unhideWhenUsed/>
    <w:rsid w:val="009F7F71"/>
    <w:rPr>
      <w:sz w:val="20"/>
      <w:szCs w:val="20"/>
    </w:rPr>
  </w:style>
  <w:style w:type="character" w:customStyle="1" w:styleId="TekstprzypisukocowegoZnak">
    <w:name w:val="Tekst przypisu końcowego Znak"/>
    <w:basedOn w:val="Domylnaczcionkaakapitu"/>
    <w:link w:val="Tekstprzypisukocowego"/>
    <w:uiPriority w:val="99"/>
    <w:semiHidden/>
    <w:rsid w:val="009F7F71"/>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9F7F71"/>
    <w:rPr>
      <w:vertAlign w:val="superscript"/>
    </w:rPr>
  </w:style>
  <w:style w:type="character" w:customStyle="1" w:styleId="AkapitzlistZnak">
    <w:name w:val="Akapit z listą Znak"/>
    <w:aliases w:val="Wypunktowanie Znak,L1 Znak,Numerowanie Znak,2 heading Znak,A_wyliczenie Znak,K-P_odwolanie Znak,Akapit z listą5 Znak,maz_wyliczenie Znak,opis dzialania Znak,wypunktowanie Znak,CW_Lista Znak,MOC_Treść poziom 2 Znak,Punktowanie Znak"/>
    <w:link w:val="Akapitzlist"/>
    <w:uiPriority w:val="34"/>
    <w:qFormat/>
    <w:locked/>
    <w:rsid w:val="007F03B4"/>
    <w:rPr>
      <w:rFonts w:ascii="Calibri" w:eastAsia="Calibri" w:hAnsi="Calibri" w:cs="Calibri"/>
      <w:lang w:val="pl-PL"/>
    </w:rPr>
  </w:style>
  <w:style w:type="paragraph" w:styleId="Tekstdymka">
    <w:name w:val="Balloon Text"/>
    <w:basedOn w:val="Normalny"/>
    <w:link w:val="TekstdymkaZnak"/>
    <w:uiPriority w:val="99"/>
    <w:semiHidden/>
    <w:unhideWhenUsed/>
    <w:rsid w:val="00EC06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671"/>
    <w:rPr>
      <w:rFonts w:ascii="Segoe UI" w:eastAsia="Calibr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6915">
      <w:bodyDiv w:val="1"/>
      <w:marLeft w:val="0"/>
      <w:marRight w:val="0"/>
      <w:marTop w:val="0"/>
      <w:marBottom w:val="0"/>
      <w:divBdr>
        <w:top w:val="none" w:sz="0" w:space="0" w:color="auto"/>
        <w:left w:val="none" w:sz="0" w:space="0" w:color="auto"/>
        <w:bottom w:val="none" w:sz="0" w:space="0" w:color="auto"/>
        <w:right w:val="none" w:sz="0" w:space="0" w:color="auto"/>
      </w:divBdr>
    </w:div>
    <w:div w:id="154247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34FF-75B3-4556-BF98-529FCBAD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8</Pages>
  <Words>2270</Words>
  <Characters>13621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Microsoft Word - Aktualny OPZ - Park aktywno[ci_korekty</vt:lpstr>
    </vt:vector>
  </TitlesOfParts>
  <Company>Urząd Miasta Rybnika</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Aktualny OPZ - Park aktywno[ci_korekty</dc:title>
  <dc:creator>Katarzyna Zmietana</dc:creator>
  <cp:lastModifiedBy>Aleksandra Eichler</cp:lastModifiedBy>
  <cp:revision>295</cp:revision>
  <cp:lastPrinted>2026-01-14T12:25:00Z</cp:lastPrinted>
  <dcterms:created xsi:type="dcterms:W3CDTF">2026-01-13T13:42:00Z</dcterms:created>
  <dcterms:modified xsi:type="dcterms:W3CDTF">2026-02-27T09:24:00Z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LastSaved">
    <vt:filetime>2026-01-13T00:00:00Z</vt:filetime>
  </property>
  <property fmtid="{D5CDD505-2E9C-101B-9397-08002B2CF9AE}" pid="4" name="Producer">
    <vt:lpwstr>Microsoft: Print To PDF</vt:lpwstr>
  </property>
</Properties>
</file>